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AD1" w:rsidRDefault="00010AD1" w:rsidP="00EA0328">
      <w:pPr>
        <w:jc w:val="center"/>
        <w:rPr>
          <w:rFonts w:hAnsi="宋体"/>
          <w:b/>
          <w:sz w:val="52"/>
          <w:szCs w:val="52"/>
        </w:rPr>
      </w:pPr>
    </w:p>
    <w:p w:rsidR="00010AD1" w:rsidRDefault="00010AD1" w:rsidP="00EA0328">
      <w:pPr>
        <w:jc w:val="center"/>
        <w:rPr>
          <w:rFonts w:hAnsi="宋体"/>
          <w:b/>
          <w:sz w:val="52"/>
          <w:szCs w:val="52"/>
        </w:rPr>
      </w:pPr>
    </w:p>
    <w:p w:rsidR="00010AD1" w:rsidRDefault="00010AD1" w:rsidP="00EA0328">
      <w:pPr>
        <w:jc w:val="center"/>
        <w:rPr>
          <w:rFonts w:hAnsi="宋体"/>
          <w:b/>
          <w:sz w:val="52"/>
          <w:szCs w:val="52"/>
        </w:rPr>
      </w:pPr>
    </w:p>
    <w:p w:rsidR="00010AD1" w:rsidRDefault="00010AD1" w:rsidP="00EA0328">
      <w:pPr>
        <w:jc w:val="center"/>
        <w:rPr>
          <w:rFonts w:hAnsi="宋体"/>
          <w:b/>
          <w:sz w:val="52"/>
          <w:szCs w:val="52"/>
        </w:rPr>
      </w:pPr>
    </w:p>
    <w:p w:rsidR="00010AD1" w:rsidRDefault="00010AD1" w:rsidP="00EA0328">
      <w:pPr>
        <w:jc w:val="center"/>
        <w:rPr>
          <w:rFonts w:hAnsi="宋体"/>
          <w:b/>
          <w:sz w:val="52"/>
          <w:szCs w:val="52"/>
        </w:rPr>
      </w:pPr>
    </w:p>
    <w:p w:rsidR="00010AD1" w:rsidRDefault="00010AD1" w:rsidP="00EA0328">
      <w:pPr>
        <w:jc w:val="center"/>
        <w:rPr>
          <w:rFonts w:hAnsi="宋体"/>
          <w:b/>
          <w:sz w:val="52"/>
          <w:szCs w:val="52"/>
        </w:rPr>
      </w:pPr>
    </w:p>
    <w:p w:rsidR="00034C3D" w:rsidRPr="00010AD1" w:rsidRDefault="00EA0328" w:rsidP="00EA0328">
      <w:pPr>
        <w:jc w:val="center"/>
        <w:rPr>
          <w:rFonts w:hAnsi="宋体"/>
          <w:b/>
          <w:sz w:val="72"/>
          <w:szCs w:val="72"/>
        </w:rPr>
      </w:pPr>
      <w:r w:rsidRPr="00010AD1">
        <w:rPr>
          <w:rFonts w:hAnsi="宋体" w:hint="eastAsia"/>
          <w:b/>
          <w:sz w:val="72"/>
          <w:szCs w:val="72"/>
        </w:rPr>
        <w:t>S-PDU</w:t>
      </w:r>
      <w:r w:rsidRPr="00010AD1">
        <w:rPr>
          <w:rFonts w:hAnsi="宋体" w:hint="eastAsia"/>
          <w:b/>
          <w:sz w:val="72"/>
          <w:szCs w:val="72"/>
        </w:rPr>
        <w:t>产品使用</w:t>
      </w:r>
      <w:r w:rsidRPr="00010AD1">
        <w:rPr>
          <w:rFonts w:hAnsi="宋体"/>
          <w:b/>
          <w:sz w:val="72"/>
          <w:szCs w:val="72"/>
        </w:rPr>
        <w:t>说明书</w:t>
      </w:r>
    </w:p>
    <w:p w:rsidR="00EA0328" w:rsidRDefault="00EA0328" w:rsidP="00EA0328">
      <w:pPr>
        <w:rPr>
          <w:rFonts w:hAnsi="宋体"/>
          <w:b/>
          <w:sz w:val="52"/>
          <w:szCs w:val="52"/>
        </w:rPr>
      </w:pPr>
    </w:p>
    <w:p w:rsidR="00EA0328" w:rsidRDefault="00EA0328" w:rsidP="00EA0328">
      <w:pPr>
        <w:rPr>
          <w:rFonts w:hAnsi="宋体"/>
          <w:b/>
          <w:sz w:val="52"/>
          <w:szCs w:val="52"/>
        </w:rPr>
      </w:pPr>
    </w:p>
    <w:p w:rsidR="00EA0328" w:rsidRDefault="00EA0328" w:rsidP="00EA0328">
      <w:pPr>
        <w:rPr>
          <w:rFonts w:hAnsi="宋体"/>
          <w:b/>
          <w:sz w:val="52"/>
          <w:szCs w:val="52"/>
        </w:rPr>
      </w:pPr>
    </w:p>
    <w:p w:rsidR="00EA0328" w:rsidRDefault="00EA0328" w:rsidP="00EA0328">
      <w:pPr>
        <w:rPr>
          <w:rFonts w:hAnsi="宋体"/>
          <w:b/>
          <w:sz w:val="52"/>
          <w:szCs w:val="52"/>
        </w:rPr>
      </w:pPr>
    </w:p>
    <w:p w:rsidR="00EA0328" w:rsidRDefault="00EA0328" w:rsidP="00EA0328">
      <w:pPr>
        <w:rPr>
          <w:rFonts w:hAnsi="宋体"/>
          <w:b/>
          <w:sz w:val="52"/>
          <w:szCs w:val="52"/>
        </w:rPr>
      </w:pPr>
    </w:p>
    <w:p w:rsidR="00EA0328" w:rsidRDefault="00EA0328" w:rsidP="00EA0328">
      <w:pPr>
        <w:rPr>
          <w:rFonts w:hAnsi="宋体"/>
          <w:b/>
          <w:sz w:val="52"/>
          <w:szCs w:val="52"/>
        </w:rPr>
      </w:pPr>
    </w:p>
    <w:p w:rsidR="00EA0328" w:rsidRDefault="00EA0328" w:rsidP="00EA0328">
      <w:pPr>
        <w:rPr>
          <w:rFonts w:hAnsi="宋体"/>
          <w:b/>
          <w:sz w:val="52"/>
          <w:szCs w:val="52"/>
        </w:rPr>
      </w:pPr>
    </w:p>
    <w:p w:rsidR="00EA0328" w:rsidRDefault="00EA0328" w:rsidP="00EA0328">
      <w:pPr>
        <w:rPr>
          <w:rFonts w:hAnsi="宋体"/>
          <w:b/>
          <w:sz w:val="52"/>
          <w:szCs w:val="52"/>
        </w:rPr>
      </w:pPr>
    </w:p>
    <w:p w:rsidR="00EA0328" w:rsidRPr="00010AD1" w:rsidRDefault="00EA0328" w:rsidP="00EA0328">
      <w:pPr>
        <w:jc w:val="center"/>
        <w:rPr>
          <w:rFonts w:hAnsi="宋体"/>
          <w:b/>
          <w:sz w:val="72"/>
          <w:szCs w:val="72"/>
        </w:rPr>
      </w:pPr>
      <w:r w:rsidRPr="00010AD1">
        <w:rPr>
          <w:rFonts w:hAnsi="宋体" w:hint="eastAsia"/>
          <w:b/>
          <w:sz w:val="72"/>
          <w:szCs w:val="72"/>
        </w:rPr>
        <w:lastRenderedPageBreak/>
        <w:t>目录</w:t>
      </w:r>
    </w:p>
    <w:p w:rsidR="00EA0328" w:rsidRPr="00010AD1" w:rsidRDefault="00EA0328" w:rsidP="00EA0328">
      <w:pPr>
        <w:pStyle w:val="a5"/>
        <w:numPr>
          <w:ilvl w:val="0"/>
          <w:numId w:val="1"/>
        </w:numPr>
        <w:ind w:firstLineChars="0"/>
        <w:rPr>
          <w:rFonts w:hAnsi="宋体"/>
          <w:b/>
          <w:sz w:val="32"/>
          <w:szCs w:val="32"/>
        </w:rPr>
      </w:pPr>
      <w:r w:rsidRPr="00010AD1">
        <w:rPr>
          <w:rFonts w:hAnsi="宋体" w:hint="eastAsia"/>
          <w:b/>
          <w:sz w:val="32"/>
          <w:szCs w:val="32"/>
        </w:rPr>
        <w:t>产品介绍</w:t>
      </w:r>
    </w:p>
    <w:p w:rsidR="00EA0328" w:rsidRPr="00010AD1" w:rsidRDefault="00EA0328" w:rsidP="00EA0328">
      <w:pPr>
        <w:pStyle w:val="a5"/>
        <w:numPr>
          <w:ilvl w:val="0"/>
          <w:numId w:val="1"/>
        </w:numPr>
        <w:ind w:firstLineChars="0"/>
        <w:rPr>
          <w:rFonts w:hAnsi="宋体"/>
          <w:b/>
          <w:sz w:val="32"/>
          <w:szCs w:val="32"/>
        </w:rPr>
      </w:pPr>
      <w:r w:rsidRPr="00010AD1">
        <w:rPr>
          <w:rFonts w:hAnsi="宋体" w:hint="eastAsia"/>
          <w:b/>
          <w:sz w:val="32"/>
          <w:szCs w:val="32"/>
        </w:rPr>
        <w:t>通讯协议</w:t>
      </w:r>
    </w:p>
    <w:p w:rsidR="00EA0328" w:rsidRPr="00010AD1" w:rsidRDefault="00EA0328" w:rsidP="00EA0328">
      <w:pPr>
        <w:pStyle w:val="a5"/>
        <w:numPr>
          <w:ilvl w:val="0"/>
          <w:numId w:val="1"/>
        </w:numPr>
        <w:ind w:firstLineChars="0"/>
        <w:rPr>
          <w:rFonts w:hAnsi="宋体"/>
          <w:b/>
          <w:sz w:val="32"/>
          <w:szCs w:val="32"/>
        </w:rPr>
      </w:pPr>
      <w:r w:rsidRPr="00010AD1">
        <w:rPr>
          <w:rFonts w:hAnsi="宋体" w:hint="eastAsia"/>
          <w:b/>
          <w:sz w:val="32"/>
          <w:szCs w:val="32"/>
        </w:rPr>
        <w:t>技术参数</w:t>
      </w:r>
    </w:p>
    <w:p w:rsidR="00EA0328" w:rsidRPr="00010AD1" w:rsidRDefault="00EA0328" w:rsidP="00EA0328">
      <w:pPr>
        <w:pStyle w:val="a5"/>
        <w:numPr>
          <w:ilvl w:val="0"/>
          <w:numId w:val="1"/>
        </w:numPr>
        <w:ind w:firstLineChars="0"/>
        <w:rPr>
          <w:rFonts w:hAnsi="宋体"/>
          <w:b/>
          <w:sz w:val="32"/>
          <w:szCs w:val="32"/>
        </w:rPr>
      </w:pPr>
      <w:r w:rsidRPr="00010AD1">
        <w:rPr>
          <w:rFonts w:hAnsi="宋体" w:hint="eastAsia"/>
          <w:b/>
          <w:sz w:val="32"/>
          <w:szCs w:val="32"/>
        </w:rPr>
        <w:t>输入</w:t>
      </w:r>
      <w:r w:rsidRPr="00010AD1">
        <w:rPr>
          <w:rFonts w:hAnsi="宋体" w:hint="eastAsia"/>
          <w:b/>
          <w:sz w:val="32"/>
          <w:szCs w:val="32"/>
        </w:rPr>
        <w:t>\</w:t>
      </w:r>
      <w:r w:rsidRPr="00010AD1">
        <w:rPr>
          <w:rFonts w:hAnsi="宋体" w:hint="eastAsia"/>
          <w:b/>
          <w:sz w:val="32"/>
          <w:szCs w:val="32"/>
        </w:rPr>
        <w:t>输出特性</w:t>
      </w:r>
    </w:p>
    <w:p w:rsidR="00EA0328" w:rsidRPr="00010AD1" w:rsidRDefault="00EA0328" w:rsidP="00EA0328">
      <w:pPr>
        <w:pStyle w:val="a5"/>
        <w:numPr>
          <w:ilvl w:val="0"/>
          <w:numId w:val="1"/>
        </w:numPr>
        <w:ind w:firstLineChars="0"/>
        <w:rPr>
          <w:rFonts w:hAnsi="宋体"/>
          <w:b/>
          <w:sz w:val="32"/>
          <w:szCs w:val="32"/>
        </w:rPr>
      </w:pPr>
      <w:r w:rsidRPr="00010AD1">
        <w:rPr>
          <w:rFonts w:hAnsi="宋体" w:hint="eastAsia"/>
          <w:b/>
          <w:sz w:val="32"/>
          <w:szCs w:val="32"/>
        </w:rPr>
        <w:t>通讯接口线序</w:t>
      </w:r>
    </w:p>
    <w:p w:rsidR="00EA0328" w:rsidRPr="00010AD1" w:rsidRDefault="00EA0328" w:rsidP="00EA0328">
      <w:pPr>
        <w:pStyle w:val="a5"/>
        <w:numPr>
          <w:ilvl w:val="0"/>
          <w:numId w:val="1"/>
        </w:numPr>
        <w:ind w:firstLineChars="0"/>
        <w:rPr>
          <w:rFonts w:hAnsi="宋体"/>
          <w:b/>
          <w:sz w:val="32"/>
          <w:szCs w:val="32"/>
        </w:rPr>
      </w:pPr>
      <w:r w:rsidRPr="00010AD1">
        <w:rPr>
          <w:rFonts w:hAnsi="宋体" w:hint="eastAsia"/>
          <w:b/>
          <w:sz w:val="32"/>
          <w:szCs w:val="32"/>
        </w:rPr>
        <w:t>售后服务</w:t>
      </w:r>
    </w:p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010AD1" w:rsidRDefault="00010AD1" w:rsidP="00EA0328"/>
    <w:p w:rsidR="00010AD1" w:rsidRDefault="00010AD1" w:rsidP="00EA0328"/>
    <w:p w:rsidR="00010AD1" w:rsidRDefault="00010AD1" w:rsidP="00EA0328"/>
    <w:p w:rsidR="00010AD1" w:rsidRDefault="00010AD1" w:rsidP="00EA0328"/>
    <w:p w:rsidR="00010AD1" w:rsidRDefault="00010AD1" w:rsidP="00EA0328"/>
    <w:p w:rsidR="00010AD1" w:rsidRDefault="00010AD1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Default="00EA0328" w:rsidP="00EA0328"/>
    <w:p w:rsidR="00EA0328" w:rsidRPr="00010AD1" w:rsidRDefault="00EA0328" w:rsidP="00EA0328">
      <w:pPr>
        <w:pStyle w:val="a5"/>
        <w:numPr>
          <w:ilvl w:val="0"/>
          <w:numId w:val="2"/>
        </w:numPr>
        <w:ind w:firstLineChars="0"/>
        <w:rPr>
          <w:b/>
          <w:sz w:val="32"/>
          <w:szCs w:val="32"/>
        </w:rPr>
      </w:pPr>
      <w:r w:rsidRPr="00010AD1">
        <w:rPr>
          <w:rFonts w:hint="eastAsia"/>
          <w:b/>
          <w:sz w:val="32"/>
          <w:szCs w:val="32"/>
        </w:rPr>
        <w:lastRenderedPageBreak/>
        <w:t>产品介绍</w:t>
      </w:r>
    </w:p>
    <w:p w:rsidR="00EA0328" w:rsidRDefault="00EA0328" w:rsidP="00EA0328">
      <w:pPr>
        <w:pStyle w:val="a5"/>
        <w:ind w:left="420" w:firstLineChars="0" w:firstLine="0"/>
      </w:pPr>
      <w:r>
        <w:rPr>
          <w:rFonts w:hint="eastAsia"/>
        </w:rPr>
        <w:t>SPDU</w:t>
      </w:r>
      <w:r>
        <w:rPr>
          <w:rFonts w:hint="eastAsia"/>
        </w:rPr>
        <w:t>是由东莞欧伦特</w:t>
      </w:r>
      <w:r w:rsidR="0049530B">
        <w:rPr>
          <w:rFonts w:hint="eastAsia"/>
        </w:rPr>
        <w:t>电子</w:t>
      </w:r>
      <w:r>
        <w:rPr>
          <w:rFonts w:hint="eastAsia"/>
        </w:rPr>
        <w:t>五金有限公司精心研发，适用于各类大小机房对于技术参数与环境采集</w:t>
      </w:r>
    </w:p>
    <w:p w:rsidR="00EA0328" w:rsidRDefault="00EA0328" w:rsidP="00EA0328">
      <w:pPr>
        <w:pStyle w:val="a5"/>
        <w:ind w:left="420" w:firstLineChars="0" w:firstLine="0"/>
      </w:pPr>
    </w:p>
    <w:p w:rsidR="00F51BD4" w:rsidRPr="00010AD1" w:rsidRDefault="00F51BD4" w:rsidP="00EA0328">
      <w:pPr>
        <w:pStyle w:val="a5"/>
        <w:ind w:left="420" w:firstLineChars="0" w:firstLine="0"/>
        <w:rPr>
          <w:b/>
          <w:sz w:val="28"/>
          <w:szCs w:val="28"/>
        </w:rPr>
      </w:pPr>
      <w:r w:rsidRPr="00010AD1">
        <w:rPr>
          <w:rFonts w:hint="eastAsia"/>
          <w:b/>
          <w:sz w:val="28"/>
          <w:szCs w:val="28"/>
        </w:rPr>
        <w:t>产品示意图：</w:t>
      </w:r>
    </w:p>
    <w:p w:rsidR="00F51BD4" w:rsidRDefault="00F51BD4" w:rsidP="00EA0328">
      <w:pPr>
        <w:pStyle w:val="a5"/>
        <w:ind w:left="420" w:firstLineChars="0" w:firstLine="0"/>
        <w:rPr>
          <w:color w:val="FF0000"/>
        </w:rPr>
      </w:pPr>
      <w:r w:rsidRPr="00F51BD4">
        <w:rPr>
          <w:rFonts w:hint="eastAsia"/>
          <w:color w:val="FF0000"/>
        </w:rPr>
        <w:t>（插入产品图片）</w:t>
      </w:r>
    </w:p>
    <w:p w:rsidR="00F51BD4" w:rsidRDefault="00F51BD4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010AD1" w:rsidRDefault="00010AD1" w:rsidP="00EA0328">
      <w:pPr>
        <w:pStyle w:val="a5"/>
        <w:ind w:left="420" w:firstLineChars="0" w:firstLine="0"/>
        <w:rPr>
          <w:color w:val="FF0000"/>
        </w:rPr>
      </w:pPr>
    </w:p>
    <w:p w:rsidR="00F51BD4" w:rsidRPr="001F2DF7" w:rsidRDefault="00F51BD4" w:rsidP="00F51BD4">
      <w:pPr>
        <w:pStyle w:val="a5"/>
        <w:numPr>
          <w:ilvl w:val="0"/>
          <w:numId w:val="3"/>
        </w:numPr>
        <w:ind w:firstLineChars="0"/>
        <w:rPr>
          <w:rFonts w:ascii="Arial" w:hAnsi="Arial" w:cs="Arial"/>
        </w:rPr>
      </w:pPr>
      <w:r w:rsidRPr="001F2DF7">
        <w:rPr>
          <w:rFonts w:ascii="Arial" w:hAnsi="Arial" w:cs="Arial"/>
        </w:rPr>
        <w:t>LCD</w:t>
      </w:r>
      <w:r w:rsidRPr="001F2DF7">
        <w:rPr>
          <w:rFonts w:ascii="Arial" w:cs="Arial"/>
        </w:rPr>
        <w:t>显示屏</w:t>
      </w:r>
    </w:p>
    <w:p w:rsidR="00F51BD4" w:rsidRPr="001F2DF7" w:rsidRDefault="00F51BD4" w:rsidP="00F51BD4">
      <w:pPr>
        <w:pStyle w:val="a5"/>
        <w:numPr>
          <w:ilvl w:val="0"/>
          <w:numId w:val="3"/>
        </w:numPr>
        <w:ind w:firstLineChars="0"/>
        <w:rPr>
          <w:rFonts w:ascii="Arial" w:hAnsi="Arial" w:cs="Arial"/>
        </w:rPr>
      </w:pPr>
      <w:r w:rsidRPr="001F2DF7">
        <w:rPr>
          <w:rFonts w:ascii="Arial" w:hAnsi="Arial" w:cs="Arial"/>
        </w:rPr>
        <w:t>RUN</w:t>
      </w:r>
      <w:r w:rsidRPr="001F2DF7">
        <w:rPr>
          <w:rFonts w:ascii="Arial" w:cs="Arial"/>
        </w:rPr>
        <w:t>运行灯</w:t>
      </w:r>
    </w:p>
    <w:p w:rsidR="00F51BD4" w:rsidRPr="001F2DF7" w:rsidRDefault="00F51BD4" w:rsidP="00F51BD4">
      <w:pPr>
        <w:pStyle w:val="a5"/>
        <w:numPr>
          <w:ilvl w:val="0"/>
          <w:numId w:val="3"/>
        </w:numPr>
        <w:ind w:firstLineChars="0"/>
        <w:rPr>
          <w:rFonts w:ascii="Arial" w:hAnsi="Arial" w:cs="Arial"/>
        </w:rPr>
      </w:pPr>
      <w:r w:rsidRPr="001F2DF7">
        <w:rPr>
          <w:rFonts w:ascii="Arial" w:hAnsi="Arial" w:cs="Arial"/>
        </w:rPr>
        <w:t>A</w:t>
      </w:r>
      <w:r>
        <w:rPr>
          <w:rFonts w:ascii="Arial" w:hAnsi="Arial" w:cs="Arial" w:hint="eastAsia"/>
        </w:rPr>
        <w:t>LARM</w:t>
      </w:r>
      <w:r w:rsidRPr="001F2DF7">
        <w:rPr>
          <w:rFonts w:ascii="Arial" w:cs="Arial"/>
        </w:rPr>
        <w:t>异常灯</w:t>
      </w:r>
    </w:p>
    <w:p w:rsidR="00F51BD4" w:rsidRPr="001F2DF7" w:rsidRDefault="00F51BD4" w:rsidP="00F51BD4">
      <w:pPr>
        <w:pStyle w:val="a5"/>
        <w:numPr>
          <w:ilvl w:val="0"/>
          <w:numId w:val="3"/>
        </w:numPr>
        <w:ind w:firstLineChars="0"/>
        <w:rPr>
          <w:rFonts w:ascii="Arial" w:hAnsi="Arial" w:cs="Arial"/>
        </w:rPr>
      </w:pPr>
      <w:r w:rsidRPr="001F2DF7">
        <w:rPr>
          <w:rFonts w:ascii="Arial" w:hAnsi="Arial" w:cs="Arial"/>
        </w:rPr>
        <w:t>RESET</w:t>
      </w:r>
      <w:r w:rsidRPr="001F2DF7">
        <w:rPr>
          <w:rFonts w:ascii="Arial" w:cs="Arial"/>
        </w:rPr>
        <w:t>复位</w:t>
      </w:r>
    </w:p>
    <w:p w:rsidR="00F51BD4" w:rsidRPr="001F2DF7" w:rsidRDefault="00F51BD4" w:rsidP="00F51BD4">
      <w:pPr>
        <w:pStyle w:val="a5"/>
        <w:numPr>
          <w:ilvl w:val="0"/>
          <w:numId w:val="3"/>
        </w:numPr>
        <w:ind w:firstLineChars="0"/>
        <w:rPr>
          <w:rFonts w:ascii="Arial" w:hAnsi="Arial" w:cs="Arial"/>
        </w:rPr>
      </w:pPr>
      <w:r w:rsidRPr="001F2DF7">
        <w:rPr>
          <w:rFonts w:ascii="Arial" w:hAnsi="Arial" w:cs="Arial"/>
        </w:rPr>
        <w:t>MENU</w:t>
      </w:r>
      <w:r w:rsidRPr="001F2DF7">
        <w:rPr>
          <w:rFonts w:ascii="Arial" w:cs="Arial"/>
        </w:rPr>
        <w:t>菜单按键</w:t>
      </w:r>
    </w:p>
    <w:p w:rsidR="00F51BD4" w:rsidRPr="001F2DF7" w:rsidRDefault="00F51BD4" w:rsidP="00F51BD4">
      <w:pPr>
        <w:pStyle w:val="a5"/>
        <w:numPr>
          <w:ilvl w:val="0"/>
          <w:numId w:val="3"/>
        </w:numPr>
        <w:ind w:firstLineChars="0"/>
        <w:rPr>
          <w:rFonts w:ascii="Arial" w:hAnsi="Arial" w:cs="Arial"/>
        </w:rPr>
      </w:pPr>
      <w:r w:rsidRPr="001F2DF7">
        <w:rPr>
          <w:rFonts w:ascii="Arial" w:hAnsi="Arial" w:cs="Arial"/>
        </w:rPr>
        <w:t>DOWN</w:t>
      </w:r>
      <w:r w:rsidRPr="001F2DF7">
        <w:rPr>
          <w:rFonts w:ascii="Arial" w:cs="Arial"/>
        </w:rPr>
        <w:t>翻页按键</w:t>
      </w:r>
    </w:p>
    <w:p w:rsidR="00F51BD4" w:rsidRPr="001F2DF7" w:rsidRDefault="00F51BD4" w:rsidP="00F51BD4">
      <w:pPr>
        <w:pStyle w:val="a5"/>
        <w:numPr>
          <w:ilvl w:val="0"/>
          <w:numId w:val="3"/>
        </w:numPr>
        <w:ind w:firstLineChars="0"/>
        <w:rPr>
          <w:rFonts w:ascii="Arial" w:hAnsi="Arial" w:cs="Arial"/>
        </w:rPr>
      </w:pPr>
      <w:r w:rsidRPr="001F2DF7">
        <w:rPr>
          <w:rFonts w:ascii="Arial" w:hAnsi="Arial" w:cs="Arial"/>
        </w:rPr>
        <w:t>UP</w:t>
      </w:r>
      <w:r w:rsidRPr="001F2DF7">
        <w:rPr>
          <w:rFonts w:ascii="Arial" w:cs="Arial"/>
        </w:rPr>
        <w:t>翻页按键</w:t>
      </w:r>
    </w:p>
    <w:p w:rsidR="00F51BD4" w:rsidRPr="001F2DF7" w:rsidRDefault="00F51BD4" w:rsidP="00F51BD4">
      <w:pPr>
        <w:pStyle w:val="a5"/>
        <w:numPr>
          <w:ilvl w:val="0"/>
          <w:numId w:val="3"/>
        </w:numPr>
        <w:ind w:firstLineChars="0"/>
        <w:rPr>
          <w:rFonts w:ascii="Arial" w:hAnsi="Arial" w:cs="Arial"/>
        </w:rPr>
      </w:pPr>
      <w:r>
        <w:rPr>
          <w:rFonts w:ascii="Arial" w:hAnsi="Arial" w:cs="Arial" w:hint="eastAsia"/>
        </w:rPr>
        <w:t>DOOR</w:t>
      </w:r>
      <w:r>
        <w:rPr>
          <w:rFonts w:ascii="Arial" w:hAnsi="Arial" w:cs="Arial" w:hint="eastAsia"/>
        </w:rPr>
        <w:t>接口</w:t>
      </w:r>
    </w:p>
    <w:p w:rsidR="00F51BD4" w:rsidRPr="001F2DF7" w:rsidRDefault="00F51BD4" w:rsidP="00F51BD4">
      <w:pPr>
        <w:pStyle w:val="a5"/>
        <w:numPr>
          <w:ilvl w:val="0"/>
          <w:numId w:val="3"/>
        </w:numPr>
        <w:ind w:firstLineChars="0"/>
        <w:rPr>
          <w:rFonts w:ascii="Arial" w:hAnsi="Arial" w:cs="Arial"/>
        </w:rPr>
      </w:pPr>
      <w:r w:rsidRPr="001F2DF7">
        <w:rPr>
          <w:rFonts w:ascii="Arial" w:cs="Arial"/>
        </w:rPr>
        <w:t>温湿度接口</w:t>
      </w:r>
    </w:p>
    <w:p w:rsidR="00F51BD4" w:rsidRPr="00F51BD4" w:rsidRDefault="00F51BD4" w:rsidP="00F51BD4">
      <w:pPr>
        <w:pStyle w:val="a5"/>
        <w:numPr>
          <w:ilvl w:val="0"/>
          <w:numId w:val="3"/>
        </w:numPr>
        <w:ind w:firstLineChars="0"/>
        <w:rPr>
          <w:rFonts w:ascii="Arial" w:hAnsi="Arial" w:cs="Arial"/>
        </w:rPr>
      </w:pPr>
      <w:r w:rsidRPr="001F2DF7">
        <w:rPr>
          <w:rFonts w:ascii="Arial" w:cs="Arial"/>
        </w:rPr>
        <w:t>级联接口</w:t>
      </w:r>
    </w:p>
    <w:p w:rsidR="00F51BD4" w:rsidRDefault="00F51BD4" w:rsidP="00F51BD4">
      <w:pPr>
        <w:ind w:left="360"/>
        <w:rPr>
          <w:rFonts w:ascii="Arial" w:hAnsi="Arial" w:cs="Arial"/>
        </w:rPr>
      </w:pPr>
    </w:p>
    <w:p w:rsidR="00010AD1" w:rsidRDefault="00010AD1" w:rsidP="00F51BD4">
      <w:pPr>
        <w:ind w:left="360"/>
        <w:rPr>
          <w:rFonts w:ascii="Arial" w:hAnsi="Arial" w:cs="Arial"/>
        </w:rPr>
      </w:pPr>
    </w:p>
    <w:p w:rsidR="00010AD1" w:rsidRDefault="00010AD1" w:rsidP="00F51BD4">
      <w:pPr>
        <w:ind w:left="360"/>
        <w:rPr>
          <w:rFonts w:ascii="Arial" w:hAnsi="Arial" w:cs="Arial"/>
        </w:rPr>
      </w:pPr>
    </w:p>
    <w:p w:rsidR="00010AD1" w:rsidRDefault="00010AD1" w:rsidP="00F51BD4">
      <w:pPr>
        <w:ind w:left="360"/>
        <w:rPr>
          <w:rFonts w:ascii="Arial" w:hAnsi="Arial" w:cs="Arial"/>
        </w:rPr>
      </w:pPr>
    </w:p>
    <w:p w:rsidR="00010AD1" w:rsidRDefault="00010AD1" w:rsidP="00F51BD4">
      <w:pPr>
        <w:ind w:left="360"/>
        <w:rPr>
          <w:rFonts w:ascii="Arial" w:hAnsi="Arial" w:cs="Arial"/>
        </w:rPr>
      </w:pPr>
    </w:p>
    <w:p w:rsidR="00010AD1" w:rsidRDefault="00010AD1" w:rsidP="00F51BD4">
      <w:pPr>
        <w:ind w:left="360"/>
        <w:rPr>
          <w:rFonts w:ascii="Arial" w:hAnsi="Arial" w:cs="Arial"/>
        </w:rPr>
      </w:pPr>
    </w:p>
    <w:p w:rsidR="00F51BD4" w:rsidRDefault="00F51BD4" w:rsidP="00F51BD4">
      <w:pPr>
        <w:ind w:left="360"/>
        <w:rPr>
          <w:rFonts w:ascii="Arial" w:hAnsi="Arial" w:cs="Arial"/>
          <w:b/>
          <w:sz w:val="28"/>
          <w:szCs w:val="28"/>
        </w:rPr>
      </w:pPr>
      <w:r w:rsidRPr="00010AD1">
        <w:rPr>
          <w:rFonts w:ascii="Arial" w:hAnsi="Arial" w:cs="Arial" w:hint="eastAsia"/>
          <w:b/>
          <w:sz w:val="28"/>
          <w:szCs w:val="28"/>
        </w:rPr>
        <w:lastRenderedPageBreak/>
        <w:t>产品操作：</w:t>
      </w:r>
    </w:p>
    <w:p w:rsidR="00010AD1" w:rsidRPr="00010AD1" w:rsidRDefault="00010AD1" w:rsidP="00F51BD4">
      <w:pPr>
        <w:ind w:left="360"/>
        <w:rPr>
          <w:rFonts w:ascii="Arial" w:hAnsi="Arial" w:cs="Arial"/>
          <w:b/>
          <w:sz w:val="28"/>
          <w:szCs w:val="28"/>
        </w:rPr>
      </w:pPr>
    </w:p>
    <w:p w:rsidR="00F51BD4" w:rsidRPr="00010AD1" w:rsidRDefault="00F51BD4" w:rsidP="00F51BD4">
      <w:pPr>
        <w:ind w:left="360"/>
        <w:rPr>
          <w:rFonts w:ascii="Arial" w:hAnsi="Arial" w:cs="Arial"/>
          <w:b/>
        </w:rPr>
      </w:pPr>
      <w:r w:rsidRPr="00010AD1">
        <w:rPr>
          <w:rFonts w:ascii="Arial" w:hAnsi="Arial" w:cs="Arial" w:hint="eastAsia"/>
          <w:b/>
        </w:rPr>
        <w:t>1</w:t>
      </w:r>
      <w:r w:rsidRPr="00010AD1">
        <w:rPr>
          <w:rFonts w:ascii="Arial" w:hAnsi="Arial" w:cs="Arial" w:hint="eastAsia"/>
          <w:b/>
        </w:rPr>
        <w:t>、开机界面</w:t>
      </w:r>
    </w:p>
    <w:p w:rsidR="00F51BD4" w:rsidRPr="001F2DF7" w:rsidRDefault="00F51BD4" w:rsidP="00CA43B0">
      <w:pPr>
        <w:pStyle w:val="a5"/>
        <w:ind w:leftChars="400" w:left="840" w:firstLineChars="0" w:firstLine="0"/>
        <w:rPr>
          <w:rFonts w:ascii="Arial" w:hAnsi="Arial" w:cs="Arial"/>
        </w:rPr>
      </w:pPr>
      <w:r w:rsidRPr="001F2DF7">
        <w:rPr>
          <w:rFonts w:ascii="Arial" w:cs="Arial"/>
        </w:rPr>
        <w:t>开机倒计时</w:t>
      </w:r>
      <w:r w:rsidRPr="001F2DF7">
        <w:rPr>
          <w:rFonts w:ascii="Arial" w:hAnsi="Arial" w:cs="Arial"/>
        </w:rPr>
        <w:t>9-1</w:t>
      </w:r>
      <w:r w:rsidRPr="001F2DF7">
        <w:rPr>
          <w:rFonts w:ascii="Arial" w:cs="Arial"/>
        </w:rPr>
        <w:t>后，显示第一屏</w:t>
      </w:r>
    </w:p>
    <w:p w:rsidR="00F51BD4" w:rsidRPr="001F2DF7" w:rsidRDefault="00F51BD4" w:rsidP="00CA43B0">
      <w:pPr>
        <w:pStyle w:val="a5"/>
        <w:ind w:leftChars="400" w:left="840" w:firstLineChars="0" w:firstLine="0"/>
        <w:rPr>
          <w:rFonts w:ascii="Arial" w:hAnsi="Arial" w:cs="Arial"/>
        </w:rPr>
      </w:pPr>
      <w:r w:rsidRPr="001F2DF7">
        <w:rPr>
          <w:rFonts w:ascii="Arial" w:cs="Arial"/>
        </w:rPr>
        <w:t>第一屏：</w:t>
      </w:r>
      <w:r w:rsidRPr="001F2DF7">
        <w:rPr>
          <w:rFonts w:ascii="Arial" w:hAnsi="Arial" w:cs="Arial"/>
        </w:rPr>
        <w:t xml:space="preserve"> AC L1 </w:t>
      </w:r>
      <w:r w:rsidRPr="001F2DF7">
        <w:rPr>
          <w:rFonts w:ascii="Arial" w:cs="Arial"/>
        </w:rPr>
        <w:t>总电流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总电压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总功率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总电能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温度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湿度</w:t>
      </w:r>
    </w:p>
    <w:p w:rsidR="00F51BD4" w:rsidRPr="001F2DF7" w:rsidRDefault="00F51BD4" w:rsidP="00CA43B0">
      <w:pPr>
        <w:pStyle w:val="a5"/>
        <w:ind w:leftChars="400" w:left="840" w:firstLineChars="0" w:firstLine="0"/>
        <w:rPr>
          <w:rFonts w:ascii="Arial" w:hAnsi="Arial" w:cs="Arial"/>
        </w:rPr>
      </w:pPr>
      <w:r w:rsidRPr="001F2DF7">
        <w:rPr>
          <w:rFonts w:ascii="Arial" w:cs="Arial"/>
        </w:rPr>
        <w:t>第二屏：</w:t>
      </w:r>
      <w:r w:rsidRPr="001F2DF7">
        <w:rPr>
          <w:rFonts w:ascii="Arial" w:hAnsi="Arial" w:cs="Arial"/>
        </w:rPr>
        <w:t xml:space="preserve"> AC L1 </w:t>
      </w:r>
      <w:r w:rsidRPr="001F2DF7">
        <w:rPr>
          <w:rFonts w:ascii="Arial" w:cs="Arial"/>
        </w:rPr>
        <w:t>总电流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总电压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总功率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功率因素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温度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湿度</w:t>
      </w:r>
    </w:p>
    <w:p w:rsidR="00F51BD4" w:rsidRPr="001F2DF7" w:rsidRDefault="00F51BD4" w:rsidP="00CA43B0">
      <w:pPr>
        <w:pStyle w:val="a5"/>
        <w:ind w:leftChars="400" w:left="840" w:firstLineChars="0" w:firstLine="0"/>
        <w:rPr>
          <w:rFonts w:ascii="Arial" w:hAnsi="Arial" w:cs="Arial"/>
        </w:rPr>
      </w:pPr>
      <w:r w:rsidRPr="001F2DF7">
        <w:rPr>
          <w:rFonts w:ascii="Arial" w:cs="Arial"/>
        </w:rPr>
        <w:t>第三屏：</w:t>
      </w:r>
      <w:r w:rsidRPr="001F2DF7">
        <w:rPr>
          <w:rFonts w:ascii="Arial" w:hAnsi="Arial" w:cs="Arial"/>
        </w:rPr>
        <w:t xml:space="preserve"> AC L</w:t>
      </w:r>
      <w:r>
        <w:rPr>
          <w:rFonts w:ascii="Arial" w:hAnsi="Arial" w:cs="Arial" w:hint="eastAsia"/>
        </w:rPr>
        <w:t>1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总电流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总电压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总功率</w:t>
      </w:r>
      <w:r w:rsidRPr="001F2DF7">
        <w:rPr>
          <w:rFonts w:ascii="Arial" w:hAnsi="Arial" w:cs="Arial"/>
        </w:rPr>
        <w:t xml:space="preserve"> </w:t>
      </w:r>
      <w:r>
        <w:rPr>
          <w:rFonts w:ascii="Arial" w:cs="Arial" w:hint="eastAsia"/>
        </w:rPr>
        <w:t>门禁状态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温度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湿度</w:t>
      </w:r>
    </w:p>
    <w:p w:rsidR="00F51BD4" w:rsidRPr="001F2DF7" w:rsidRDefault="00F51BD4" w:rsidP="00CA43B0">
      <w:pPr>
        <w:pStyle w:val="a5"/>
        <w:ind w:leftChars="400" w:left="840" w:firstLineChars="0" w:firstLine="0"/>
        <w:rPr>
          <w:rFonts w:ascii="Arial" w:hAnsi="Arial" w:cs="Arial"/>
        </w:rPr>
      </w:pPr>
      <w:r w:rsidRPr="001F2DF7">
        <w:rPr>
          <w:rFonts w:ascii="Arial" w:cs="Arial"/>
        </w:rPr>
        <w:t>第四屏：</w:t>
      </w:r>
      <w:r>
        <w:rPr>
          <w:rFonts w:ascii="Arial" w:hAnsi="Arial" w:cs="Arial"/>
        </w:rPr>
        <w:t xml:space="preserve"> </w:t>
      </w:r>
      <w:r w:rsidRPr="001F2DF7">
        <w:rPr>
          <w:rFonts w:ascii="Arial" w:hAnsi="Arial" w:cs="Arial"/>
        </w:rPr>
        <w:t xml:space="preserve">Add </w:t>
      </w:r>
      <w:r>
        <w:rPr>
          <w:rFonts w:ascii="Arial" w:hAnsi="Arial" w:cs="Arial" w:hint="eastAsia"/>
        </w:rPr>
        <w:t>1</w:t>
      </w:r>
    </w:p>
    <w:p w:rsidR="00F51BD4" w:rsidRPr="001F2DF7" w:rsidRDefault="00F51BD4" w:rsidP="00CA43B0">
      <w:pPr>
        <w:pStyle w:val="a5"/>
        <w:ind w:leftChars="400" w:left="840" w:firstLineChars="0" w:firstLine="0"/>
        <w:rPr>
          <w:rFonts w:ascii="Arial" w:hAnsi="Arial" w:cs="Arial"/>
        </w:rPr>
      </w:pPr>
      <w:r w:rsidRPr="001F2DF7">
        <w:rPr>
          <w:rFonts w:ascii="Arial" w:cs="Arial"/>
        </w:rPr>
        <w:t>第</w:t>
      </w:r>
      <w:r w:rsidR="00CA43B0">
        <w:rPr>
          <w:rFonts w:ascii="Arial" w:cs="Arial" w:hint="eastAsia"/>
        </w:rPr>
        <w:t>五</w:t>
      </w:r>
      <w:r w:rsidRPr="001F2DF7">
        <w:rPr>
          <w:rFonts w:ascii="Arial" w:cs="Arial"/>
        </w:rPr>
        <w:t>屏：</w:t>
      </w:r>
      <w:r w:rsidR="00CA43B0">
        <w:rPr>
          <w:rFonts w:ascii="Arial" w:cs="Arial" w:hint="eastAsia"/>
        </w:rPr>
        <w:t xml:space="preserve"> </w:t>
      </w:r>
      <w:r w:rsidRPr="001F2DF7">
        <w:rPr>
          <w:rFonts w:ascii="Arial" w:hAnsi="Arial" w:cs="Arial"/>
        </w:rPr>
        <w:t xml:space="preserve">AC L1 </w:t>
      </w:r>
      <w:r w:rsidRPr="001F2DF7">
        <w:rPr>
          <w:rFonts w:ascii="Arial" w:cs="Arial"/>
        </w:rPr>
        <w:t>总电流上限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总电压上限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温度上限</w:t>
      </w:r>
      <w:r w:rsidRPr="001F2DF7">
        <w:rPr>
          <w:rFonts w:ascii="Arial" w:hAnsi="Arial" w:cs="Arial"/>
        </w:rPr>
        <w:t xml:space="preserve"> </w:t>
      </w:r>
      <w:r w:rsidRPr="001F2DF7">
        <w:rPr>
          <w:rFonts w:ascii="Arial" w:cs="Arial"/>
        </w:rPr>
        <w:t>湿度上限</w:t>
      </w:r>
    </w:p>
    <w:p w:rsidR="0078596B" w:rsidRPr="00010AD1" w:rsidRDefault="00CA43B0" w:rsidP="0078596B">
      <w:pPr>
        <w:pStyle w:val="a5"/>
        <w:ind w:left="360" w:firstLineChars="0" w:firstLine="0"/>
        <w:rPr>
          <w:rFonts w:ascii="Arial" w:hAnsi="Arial" w:cs="Arial"/>
          <w:b/>
        </w:rPr>
      </w:pPr>
      <w:r w:rsidRPr="00010AD1">
        <w:rPr>
          <w:rFonts w:hint="eastAsia"/>
          <w:b/>
          <w:color w:val="000000" w:themeColor="text1"/>
        </w:rPr>
        <w:t>2.</w:t>
      </w:r>
      <w:r w:rsidR="0078596B" w:rsidRPr="00010AD1">
        <w:rPr>
          <w:rFonts w:ascii="Arial" w:cs="Arial"/>
          <w:b/>
        </w:rPr>
        <w:t xml:space="preserve"> </w:t>
      </w:r>
      <w:r w:rsidR="0078596B" w:rsidRPr="00010AD1">
        <w:rPr>
          <w:rFonts w:ascii="Arial" w:cs="Arial"/>
          <w:b/>
        </w:rPr>
        <w:t>查看切换：</w:t>
      </w:r>
    </w:p>
    <w:p w:rsidR="0078596B" w:rsidRPr="00010AD1" w:rsidRDefault="0078596B" w:rsidP="00010AD1">
      <w:pPr>
        <w:ind w:left="359" w:firstLine="420"/>
        <w:rPr>
          <w:rFonts w:ascii="Arial" w:cs="Arial"/>
        </w:rPr>
      </w:pPr>
      <w:r w:rsidRPr="00010AD1">
        <w:rPr>
          <w:rFonts w:ascii="Arial" w:cs="Arial"/>
        </w:rPr>
        <w:t>通过</w:t>
      </w:r>
      <w:r w:rsidRPr="00010AD1">
        <w:rPr>
          <w:rFonts w:ascii="Arial" w:hAnsi="Arial" w:cs="Arial"/>
        </w:rPr>
        <w:t>UP</w:t>
      </w:r>
      <w:r w:rsidRPr="00010AD1">
        <w:rPr>
          <w:rFonts w:ascii="Arial" w:cs="Arial"/>
        </w:rPr>
        <w:t>和</w:t>
      </w:r>
      <w:r w:rsidRPr="00010AD1">
        <w:rPr>
          <w:rFonts w:ascii="Arial" w:hAnsi="Arial" w:cs="Arial"/>
        </w:rPr>
        <w:t>DOWN</w:t>
      </w:r>
      <w:r w:rsidRPr="00010AD1">
        <w:rPr>
          <w:rFonts w:ascii="Arial" w:cs="Arial"/>
        </w:rPr>
        <w:t>按键配合切换第一屏</w:t>
      </w:r>
      <w:r w:rsidRPr="00010AD1">
        <w:rPr>
          <w:rFonts w:ascii="Arial" w:cs="Arial" w:hint="eastAsia"/>
        </w:rPr>
        <w:t>显示至</w:t>
      </w:r>
      <w:r w:rsidRPr="00010AD1">
        <w:rPr>
          <w:rFonts w:ascii="Arial" w:cs="Arial"/>
        </w:rPr>
        <w:t>第</w:t>
      </w:r>
      <w:r w:rsidRPr="00010AD1">
        <w:rPr>
          <w:rFonts w:ascii="Arial" w:cs="Arial" w:hint="eastAsia"/>
        </w:rPr>
        <w:t>五</w:t>
      </w:r>
      <w:r w:rsidRPr="00010AD1">
        <w:rPr>
          <w:rFonts w:ascii="Arial" w:cs="Arial"/>
        </w:rPr>
        <w:t>屏</w:t>
      </w:r>
      <w:r w:rsidRPr="00010AD1">
        <w:rPr>
          <w:rFonts w:ascii="Arial" w:cs="Arial" w:hint="eastAsia"/>
        </w:rPr>
        <w:t>显示</w:t>
      </w:r>
      <w:r w:rsidRPr="00010AD1">
        <w:rPr>
          <w:rFonts w:ascii="Arial" w:cs="Arial"/>
        </w:rPr>
        <w:t>；</w:t>
      </w:r>
    </w:p>
    <w:p w:rsidR="0078596B" w:rsidRPr="001F2DF7" w:rsidRDefault="0078596B" w:rsidP="0078596B">
      <w:pPr>
        <w:pStyle w:val="a5"/>
        <w:ind w:left="780" w:firstLineChars="0" w:firstLine="60"/>
        <w:rPr>
          <w:rFonts w:ascii="Arial" w:hAnsi="Arial" w:cs="Arial"/>
        </w:rPr>
      </w:pPr>
    </w:p>
    <w:p w:rsidR="0078596B" w:rsidRPr="001F2DF7" w:rsidRDefault="0078596B" w:rsidP="0078596B">
      <w:pPr>
        <w:ind w:leftChars="371" w:left="779"/>
        <w:rPr>
          <w:rFonts w:ascii="Arial" w:hAnsi="Arial" w:cs="Arial"/>
        </w:rPr>
      </w:pPr>
      <w:r>
        <w:rPr>
          <w:rFonts w:ascii="Arial" w:cs="Arial" w:hint="eastAsia"/>
        </w:rPr>
        <w:t>MODBUS-RTU</w:t>
      </w:r>
      <w:r>
        <w:rPr>
          <w:rFonts w:ascii="Arial" w:cs="Arial" w:hint="eastAsia"/>
        </w:rPr>
        <w:t>通讯地址</w:t>
      </w:r>
      <w:r w:rsidRPr="001F2DF7">
        <w:rPr>
          <w:rFonts w:ascii="Arial" w:cs="Arial"/>
        </w:rPr>
        <w:t>设置：</w:t>
      </w:r>
    </w:p>
    <w:p w:rsidR="0078596B" w:rsidRDefault="0078596B" w:rsidP="0078596B">
      <w:pPr>
        <w:ind w:leftChars="371" w:left="779"/>
        <w:rPr>
          <w:rFonts w:ascii="Arial" w:hAnsi="Arial" w:cs="Arial"/>
        </w:rPr>
      </w:pPr>
      <w:r w:rsidRPr="001F2DF7">
        <w:rPr>
          <w:rFonts w:ascii="Arial" w:hAnsi="Arial" w:cs="Arial"/>
        </w:rPr>
        <w:tab/>
      </w:r>
      <w:r w:rsidRPr="001F2DF7">
        <w:rPr>
          <w:rFonts w:ascii="Arial" w:hAnsi="Arial" w:cs="Arial"/>
        </w:rPr>
        <w:tab/>
      </w:r>
      <w:r w:rsidRPr="001F2DF7">
        <w:rPr>
          <w:rFonts w:ascii="Arial" w:cs="Arial"/>
        </w:rPr>
        <w:t>通过</w:t>
      </w:r>
      <w:r w:rsidRPr="001F2DF7">
        <w:rPr>
          <w:rFonts w:ascii="Arial" w:hAnsi="Arial" w:cs="Arial"/>
        </w:rPr>
        <w:t>UP</w:t>
      </w:r>
      <w:r w:rsidRPr="001F2DF7">
        <w:rPr>
          <w:rFonts w:ascii="Arial" w:cs="Arial"/>
        </w:rPr>
        <w:t>和</w:t>
      </w:r>
      <w:r w:rsidRPr="001F2DF7">
        <w:rPr>
          <w:rFonts w:ascii="Arial" w:hAnsi="Arial" w:cs="Arial"/>
        </w:rPr>
        <w:t>DOWN</w:t>
      </w:r>
      <w:r w:rsidRPr="001F2DF7">
        <w:rPr>
          <w:rFonts w:ascii="Arial" w:cs="Arial"/>
        </w:rPr>
        <w:t>切换到第</w:t>
      </w:r>
      <w:r>
        <w:rPr>
          <w:rFonts w:ascii="Arial" w:cs="Arial" w:hint="eastAsia"/>
        </w:rPr>
        <w:t>四</w:t>
      </w:r>
      <w:r w:rsidRPr="001F2DF7">
        <w:rPr>
          <w:rFonts w:ascii="Arial" w:cs="Arial"/>
        </w:rPr>
        <w:t>屏，按住按键</w:t>
      </w:r>
      <w:r w:rsidRPr="001F2DF7">
        <w:rPr>
          <w:rFonts w:ascii="Arial" w:hAnsi="Arial" w:cs="Arial"/>
        </w:rPr>
        <w:t>MENU</w:t>
      </w:r>
      <w:r w:rsidRPr="001F2DF7">
        <w:rPr>
          <w:rFonts w:ascii="Arial" w:cs="Arial"/>
        </w:rPr>
        <w:t>键</w:t>
      </w:r>
      <w:r w:rsidRPr="001F2DF7">
        <w:rPr>
          <w:rFonts w:ascii="Arial" w:hAnsi="Arial" w:cs="Arial"/>
        </w:rPr>
        <w:t>5S</w:t>
      </w:r>
      <w:r w:rsidRPr="001F2DF7">
        <w:rPr>
          <w:rFonts w:ascii="Arial" w:cs="Arial"/>
        </w:rPr>
        <w:t>等待是</w:t>
      </w:r>
      <w:r>
        <w:rPr>
          <w:rFonts w:ascii="Arial" w:hAnsi="Arial" w:cs="Arial" w:hint="eastAsia"/>
        </w:rPr>
        <w:t>地址</w:t>
      </w:r>
      <w:r w:rsidRPr="001F2DF7">
        <w:rPr>
          <w:rFonts w:ascii="Arial" w:cs="Arial"/>
        </w:rPr>
        <w:t>闪烁，通过</w:t>
      </w:r>
      <w:r>
        <w:rPr>
          <w:rFonts w:ascii="Arial" w:hAnsi="Arial" w:cs="Arial" w:hint="eastAsia"/>
        </w:rPr>
        <w:t>MENU</w:t>
      </w:r>
      <w:r>
        <w:rPr>
          <w:rFonts w:ascii="Arial" w:hAnsi="Arial" w:cs="Arial" w:hint="eastAsia"/>
        </w:rPr>
        <w:t>按键切换个位与十位，使用</w:t>
      </w:r>
      <w:r>
        <w:rPr>
          <w:rFonts w:ascii="Arial" w:hAnsi="Arial" w:cs="Arial" w:hint="eastAsia"/>
        </w:rPr>
        <w:t>UP</w:t>
      </w:r>
      <w:r>
        <w:rPr>
          <w:rFonts w:ascii="Arial" w:hAnsi="Arial" w:cs="Arial" w:hint="eastAsia"/>
        </w:rPr>
        <w:t>与</w:t>
      </w:r>
      <w:r>
        <w:rPr>
          <w:rFonts w:ascii="Arial" w:hAnsi="Arial" w:cs="Arial" w:hint="eastAsia"/>
        </w:rPr>
        <w:t>DOWN</w:t>
      </w:r>
      <w:r>
        <w:rPr>
          <w:rFonts w:ascii="Arial" w:hAnsi="Arial" w:cs="Arial" w:hint="eastAsia"/>
        </w:rPr>
        <w:t>进行设定；</w:t>
      </w:r>
    </w:p>
    <w:p w:rsidR="0078596B" w:rsidRDefault="0078596B" w:rsidP="0078596B">
      <w:pPr>
        <w:ind w:leftChars="371" w:left="779"/>
        <w:rPr>
          <w:rFonts w:ascii="Arial" w:hAnsi="Arial" w:cs="Arial"/>
        </w:rPr>
      </w:pPr>
    </w:p>
    <w:p w:rsidR="0078596B" w:rsidRDefault="005F5053" w:rsidP="0078596B">
      <w:pPr>
        <w:ind w:leftChars="371" w:left="779"/>
        <w:rPr>
          <w:rFonts w:ascii="Arial" w:hAnsi="Arial" w:cs="Arial"/>
        </w:rPr>
      </w:pPr>
      <w:r>
        <w:rPr>
          <w:rFonts w:ascii="Arial" w:hAnsi="Arial" w:cs="Arial" w:hint="eastAsia"/>
        </w:rPr>
        <w:t>阀值</w:t>
      </w:r>
      <w:r w:rsidR="0078596B">
        <w:rPr>
          <w:rFonts w:ascii="Arial" w:hAnsi="Arial" w:cs="Arial" w:hint="eastAsia"/>
        </w:rPr>
        <w:t>设定：</w:t>
      </w:r>
    </w:p>
    <w:p w:rsidR="0078596B" w:rsidRDefault="0078596B" w:rsidP="0078596B">
      <w:pPr>
        <w:ind w:left="779" w:firstLine="420"/>
        <w:rPr>
          <w:rFonts w:ascii="Arial" w:cs="Arial"/>
        </w:rPr>
      </w:pPr>
      <w:r w:rsidRPr="001F2DF7">
        <w:rPr>
          <w:rFonts w:ascii="Arial" w:cs="Arial"/>
        </w:rPr>
        <w:t>通过</w:t>
      </w:r>
      <w:r w:rsidRPr="001F2DF7">
        <w:rPr>
          <w:rFonts w:ascii="Arial" w:hAnsi="Arial" w:cs="Arial"/>
        </w:rPr>
        <w:t>UP</w:t>
      </w:r>
      <w:r w:rsidRPr="001F2DF7">
        <w:rPr>
          <w:rFonts w:ascii="Arial" w:cs="Arial"/>
        </w:rPr>
        <w:t>和</w:t>
      </w:r>
      <w:r w:rsidRPr="001F2DF7">
        <w:rPr>
          <w:rFonts w:ascii="Arial" w:hAnsi="Arial" w:cs="Arial"/>
        </w:rPr>
        <w:t>DOWN</w:t>
      </w:r>
      <w:r w:rsidRPr="001F2DF7">
        <w:rPr>
          <w:rFonts w:ascii="Arial" w:cs="Arial"/>
        </w:rPr>
        <w:t>切换到第</w:t>
      </w:r>
      <w:r>
        <w:rPr>
          <w:rFonts w:ascii="Arial" w:cs="Arial" w:hint="eastAsia"/>
        </w:rPr>
        <w:t>五</w:t>
      </w:r>
      <w:r w:rsidRPr="001F2DF7">
        <w:rPr>
          <w:rFonts w:ascii="Arial" w:cs="Arial"/>
        </w:rPr>
        <w:t>屏</w:t>
      </w:r>
      <w:r>
        <w:rPr>
          <w:rFonts w:ascii="Arial" w:cs="Arial" w:hint="eastAsia"/>
        </w:rPr>
        <w:t>显示</w:t>
      </w:r>
      <w:r w:rsidRPr="001F2DF7">
        <w:rPr>
          <w:rFonts w:ascii="Arial" w:cs="Arial"/>
        </w:rPr>
        <w:t>，按住按键</w:t>
      </w:r>
      <w:r w:rsidRPr="001F2DF7">
        <w:rPr>
          <w:rFonts w:ascii="Arial" w:hAnsi="Arial" w:cs="Arial"/>
        </w:rPr>
        <w:t>MENU</w:t>
      </w:r>
      <w:r w:rsidRPr="001F2DF7">
        <w:rPr>
          <w:rFonts w:ascii="Arial" w:cs="Arial"/>
        </w:rPr>
        <w:t>键</w:t>
      </w:r>
      <w:r w:rsidRPr="001F2DF7">
        <w:rPr>
          <w:rFonts w:ascii="Arial" w:hAnsi="Arial" w:cs="Arial"/>
        </w:rPr>
        <w:t>5S</w:t>
      </w:r>
      <w:r w:rsidRPr="001F2DF7">
        <w:rPr>
          <w:rFonts w:ascii="Arial" w:cs="Arial"/>
        </w:rPr>
        <w:t>等待是电流上限闪烁，通过</w:t>
      </w:r>
      <w:r w:rsidRPr="001F2DF7">
        <w:rPr>
          <w:rFonts w:ascii="Arial" w:hAnsi="Arial" w:cs="Arial"/>
        </w:rPr>
        <w:t>DOWN</w:t>
      </w:r>
      <w:r w:rsidRPr="001F2DF7">
        <w:rPr>
          <w:rFonts w:ascii="Arial" w:cs="Arial"/>
        </w:rPr>
        <w:t>按键切换总电流上限、总电压上限、温度上限、湿度上限、</w:t>
      </w:r>
    </w:p>
    <w:p w:rsidR="0007382D" w:rsidRDefault="0007382D" w:rsidP="0007382D">
      <w:pPr>
        <w:rPr>
          <w:rFonts w:ascii="Arial" w:hAnsi="Arial" w:cs="Arial"/>
        </w:rPr>
      </w:pPr>
      <w:r>
        <w:rPr>
          <w:rFonts w:ascii="Arial" w:cs="Arial" w:hint="eastAsia"/>
        </w:rPr>
        <w:tab/>
        <w:t xml:space="preserve">   </w:t>
      </w:r>
      <w:r>
        <w:rPr>
          <w:rFonts w:ascii="Arial" w:hAnsi="Arial" w:cs="Arial" w:hint="eastAsia"/>
        </w:rPr>
        <w:t>使用</w:t>
      </w:r>
      <w:r>
        <w:rPr>
          <w:rFonts w:ascii="Arial" w:hAnsi="Arial" w:cs="Arial" w:hint="eastAsia"/>
        </w:rPr>
        <w:t>UP</w:t>
      </w:r>
      <w:r>
        <w:rPr>
          <w:rFonts w:ascii="Arial" w:hAnsi="Arial" w:cs="Arial" w:hint="eastAsia"/>
        </w:rPr>
        <w:t>与</w:t>
      </w:r>
      <w:r>
        <w:rPr>
          <w:rFonts w:ascii="Arial" w:hAnsi="Arial" w:cs="Arial" w:hint="eastAsia"/>
        </w:rPr>
        <w:t>DOWN</w:t>
      </w:r>
      <w:r>
        <w:rPr>
          <w:rFonts w:ascii="Arial" w:hAnsi="Arial" w:cs="Arial" w:hint="eastAsia"/>
        </w:rPr>
        <w:t>进行设定；</w:t>
      </w:r>
    </w:p>
    <w:p w:rsidR="00010AD1" w:rsidRDefault="00010AD1" w:rsidP="0007382D">
      <w:pPr>
        <w:rPr>
          <w:rFonts w:ascii="Arial" w:hAnsi="Arial" w:cs="Arial"/>
        </w:rPr>
      </w:pPr>
    </w:p>
    <w:p w:rsidR="00010AD1" w:rsidRDefault="00010AD1" w:rsidP="0007382D">
      <w:pPr>
        <w:rPr>
          <w:rFonts w:ascii="Arial" w:cs="Arial"/>
        </w:rPr>
      </w:pPr>
    </w:p>
    <w:p w:rsidR="0078596B" w:rsidRDefault="0007382D" w:rsidP="0078596B">
      <w:pPr>
        <w:ind w:leftChars="371" w:left="779"/>
        <w:rPr>
          <w:rFonts w:ascii="Arial" w:cs="Arial"/>
          <w:color w:val="FF0000"/>
        </w:rPr>
      </w:pPr>
      <w:r w:rsidRPr="0007382D">
        <w:rPr>
          <w:rFonts w:ascii="Arial" w:cs="Arial" w:hint="eastAsia"/>
          <w:color w:val="FF0000"/>
        </w:rPr>
        <w:t>注：进入设置状态</w:t>
      </w:r>
      <w:r w:rsidRPr="0007382D">
        <w:rPr>
          <w:rFonts w:ascii="Arial" w:cs="Arial"/>
          <w:color w:val="FF0000"/>
        </w:rPr>
        <w:t>按住按键</w:t>
      </w:r>
      <w:r w:rsidRPr="0007382D">
        <w:rPr>
          <w:rFonts w:ascii="Arial" w:hAnsi="Arial" w:cs="Arial"/>
          <w:color w:val="FF0000"/>
        </w:rPr>
        <w:t>MENU</w:t>
      </w:r>
      <w:r w:rsidRPr="0007382D">
        <w:rPr>
          <w:rFonts w:ascii="Arial" w:cs="Arial"/>
          <w:color w:val="FF0000"/>
        </w:rPr>
        <w:t>键</w:t>
      </w:r>
      <w:r w:rsidRPr="0007382D">
        <w:rPr>
          <w:rFonts w:ascii="Arial" w:hAnsi="Arial" w:cs="Arial"/>
          <w:color w:val="FF0000"/>
        </w:rPr>
        <w:t>5S</w:t>
      </w:r>
      <w:r w:rsidRPr="0007382D">
        <w:rPr>
          <w:rFonts w:ascii="Arial" w:cs="Arial"/>
          <w:color w:val="FF0000"/>
        </w:rPr>
        <w:t>等待</w:t>
      </w:r>
      <w:r w:rsidRPr="0007382D">
        <w:rPr>
          <w:rFonts w:ascii="Arial" w:cs="Arial" w:hint="eastAsia"/>
          <w:color w:val="FF0000"/>
        </w:rPr>
        <w:t>闪烁；</w:t>
      </w:r>
    </w:p>
    <w:p w:rsidR="00010AD1" w:rsidRDefault="00010AD1" w:rsidP="0078596B">
      <w:pPr>
        <w:ind w:leftChars="371" w:left="779"/>
        <w:rPr>
          <w:rFonts w:ascii="Arial" w:cs="Arial"/>
          <w:color w:val="FF0000"/>
        </w:rPr>
      </w:pPr>
    </w:p>
    <w:p w:rsidR="0007382D" w:rsidRDefault="0007382D" w:rsidP="0078596B">
      <w:pPr>
        <w:ind w:leftChars="371" w:left="779"/>
        <w:rPr>
          <w:rFonts w:ascii="Arial" w:cs="Arial"/>
          <w:color w:val="FF0000"/>
        </w:rPr>
      </w:pPr>
      <w:r>
        <w:rPr>
          <w:rFonts w:ascii="Arial" w:cs="Arial" w:hint="eastAsia"/>
          <w:color w:val="FF0000"/>
        </w:rPr>
        <w:t>注：退出设置状态</w:t>
      </w:r>
      <w:r w:rsidRPr="0007382D">
        <w:rPr>
          <w:rFonts w:ascii="Arial" w:cs="Arial"/>
          <w:color w:val="FF0000"/>
        </w:rPr>
        <w:t>按住按键</w:t>
      </w:r>
      <w:r w:rsidRPr="0007382D">
        <w:rPr>
          <w:rFonts w:ascii="Arial" w:hAnsi="Arial" w:cs="Arial"/>
          <w:color w:val="FF0000"/>
        </w:rPr>
        <w:t>MENU</w:t>
      </w:r>
      <w:r w:rsidRPr="0007382D">
        <w:rPr>
          <w:rFonts w:ascii="Arial" w:cs="Arial"/>
          <w:color w:val="FF0000"/>
        </w:rPr>
        <w:t>键</w:t>
      </w:r>
      <w:r w:rsidRPr="0007382D">
        <w:rPr>
          <w:rFonts w:ascii="Arial" w:hAnsi="Arial" w:cs="Arial"/>
          <w:color w:val="FF0000"/>
        </w:rPr>
        <w:t>5S</w:t>
      </w:r>
      <w:r w:rsidRPr="0007382D">
        <w:rPr>
          <w:rFonts w:ascii="Arial" w:cs="Arial"/>
          <w:color w:val="FF0000"/>
        </w:rPr>
        <w:t>等待</w:t>
      </w:r>
      <w:r>
        <w:rPr>
          <w:rFonts w:ascii="Arial" w:cs="Arial" w:hint="eastAsia"/>
          <w:color w:val="FF0000"/>
        </w:rPr>
        <w:t>停止闪烁</w:t>
      </w:r>
      <w:r w:rsidRPr="0007382D">
        <w:rPr>
          <w:rFonts w:ascii="Arial" w:cs="Arial" w:hint="eastAsia"/>
          <w:color w:val="FF0000"/>
        </w:rPr>
        <w:t>；</w:t>
      </w:r>
    </w:p>
    <w:p w:rsidR="00010AD1" w:rsidRPr="0007382D" w:rsidRDefault="00010AD1" w:rsidP="0078596B">
      <w:pPr>
        <w:ind w:leftChars="371" w:left="779"/>
        <w:rPr>
          <w:rFonts w:ascii="Arial" w:cs="Arial"/>
          <w:color w:val="FF0000"/>
        </w:rPr>
      </w:pPr>
    </w:p>
    <w:p w:rsidR="0078596B" w:rsidRPr="0078596B" w:rsidRDefault="0078596B" w:rsidP="0078596B">
      <w:pPr>
        <w:ind w:leftChars="371" w:left="779"/>
        <w:rPr>
          <w:rFonts w:ascii="Arial" w:hAnsi="Arial" w:cs="Arial"/>
          <w:color w:val="FF0000"/>
        </w:rPr>
      </w:pPr>
      <w:r w:rsidRPr="0078596B">
        <w:rPr>
          <w:rFonts w:ascii="Arial" w:cs="Arial"/>
          <w:color w:val="FF0000"/>
        </w:rPr>
        <w:t>注：</w:t>
      </w:r>
      <w:r w:rsidRPr="0078596B">
        <w:rPr>
          <w:rFonts w:ascii="Arial" w:hAnsi="Arial" w:cs="Arial" w:hint="eastAsia"/>
          <w:color w:val="FF0000"/>
        </w:rPr>
        <w:t>UP</w:t>
      </w:r>
      <w:r w:rsidRPr="0078596B">
        <w:rPr>
          <w:rFonts w:ascii="Arial" w:hAnsi="Arial" w:cs="Arial" w:hint="eastAsia"/>
          <w:color w:val="FF0000"/>
        </w:rPr>
        <w:t>为加一，</w:t>
      </w:r>
      <w:r w:rsidRPr="0078596B">
        <w:rPr>
          <w:rFonts w:ascii="Arial" w:hAnsi="Arial" w:cs="Arial" w:hint="eastAsia"/>
          <w:color w:val="FF0000"/>
        </w:rPr>
        <w:t>DOWN</w:t>
      </w:r>
      <w:r w:rsidRPr="0078596B">
        <w:rPr>
          <w:rFonts w:ascii="Arial" w:hAnsi="Arial" w:cs="Arial" w:hint="eastAsia"/>
          <w:color w:val="FF0000"/>
        </w:rPr>
        <w:t>为减一，设置完毕后，请安复位按键重新启动；</w:t>
      </w:r>
    </w:p>
    <w:p w:rsidR="00F51BD4" w:rsidRDefault="00F51BD4" w:rsidP="00EA0328">
      <w:pPr>
        <w:pStyle w:val="a5"/>
        <w:ind w:left="420" w:firstLineChars="0" w:firstLine="0"/>
        <w:rPr>
          <w:color w:val="000000" w:themeColor="text1"/>
        </w:rPr>
      </w:pPr>
    </w:p>
    <w:p w:rsidR="0007382D" w:rsidRDefault="0007382D" w:rsidP="00EA0328">
      <w:pPr>
        <w:pStyle w:val="a5"/>
        <w:ind w:left="420" w:firstLineChars="0" w:firstLine="0"/>
        <w:rPr>
          <w:color w:val="000000" w:themeColor="text1"/>
        </w:rPr>
      </w:pPr>
    </w:p>
    <w:p w:rsidR="0007382D" w:rsidRDefault="0007382D" w:rsidP="00EA0328">
      <w:pPr>
        <w:pStyle w:val="a5"/>
        <w:ind w:left="420" w:firstLineChars="0" w:firstLine="0"/>
        <w:rPr>
          <w:color w:val="000000" w:themeColor="text1"/>
        </w:rPr>
      </w:pPr>
    </w:p>
    <w:p w:rsidR="00010AD1" w:rsidRDefault="00010AD1" w:rsidP="00EA0328">
      <w:pPr>
        <w:pStyle w:val="a5"/>
        <w:ind w:left="420" w:firstLineChars="0" w:firstLine="0"/>
        <w:rPr>
          <w:color w:val="000000" w:themeColor="text1"/>
        </w:rPr>
      </w:pPr>
    </w:p>
    <w:p w:rsidR="00010AD1" w:rsidRDefault="00010AD1" w:rsidP="00EA0328">
      <w:pPr>
        <w:pStyle w:val="a5"/>
        <w:ind w:left="420" w:firstLineChars="0" w:firstLine="0"/>
        <w:rPr>
          <w:color w:val="000000" w:themeColor="text1"/>
        </w:rPr>
      </w:pPr>
    </w:p>
    <w:p w:rsidR="00010AD1" w:rsidRDefault="00010AD1" w:rsidP="00EA0328">
      <w:pPr>
        <w:pStyle w:val="a5"/>
        <w:ind w:left="420" w:firstLineChars="0" w:firstLine="0"/>
        <w:rPr>
          <w:color w:val="000000" w:themeColor="text1"/>
        </w:rPr>
      </w:pPr>
    </w:p>
    <w:p w:rsidR="00010AD1" w:rsidRDefault="00010AD1" w:rsidP="00EA0328">
      <w:pPr>
        <w:pStyle w:val="a5"/>
        <w:ind w:left="420" w:firstLineChars="0" w:firstLine="0"/>
        <w:rPr>
          <w:color w:val="000000" w:themeColor="text1"/>
        </w:rPr>
      </w:pPr>
    </w:p>
    <w:p w:rsidR="00010AD1" w:rsidRDefault="00010AD1" w:rsidP="00EA0328">
      <w:pPr>
        <w:pStyle w:val="a5"/>
        <w:ind w:left="420" w:firstLineChars="0" w:firstLine="0"/>
        <w:rPr>
          <w:color w:val="000000" w:themeColor="text1"/>
        </w:rPr>
      </w:pPr>
    </w:p>
    <w:p w:rsidR="00010AD1" w:rsidRDefault="00010AD1" w:rsidP="00EA0328">
      <w:pPr>
        <w:pStyle w:val="a5"/>
        <w:ind w:left="420" w:firstLineChars="0" w:firstLine="0"/>
        <w:rPr>
          <w:color w:val="000000" w:themeColor="text1"/>
        </w:rPr>
      </w:pPr>
    </w:p>
    <w:p w:rsidR="00010AD1" w:rsidRDefault="00010AD1" w:rsidP="00EA0328">
      <w:pPr>
        <w:pStyle w:val="a5"/>
        <w:ind w:left="420" w:firstLineChars="0" w:firstLine="0"/>
        <w:rPr>
          <w:color w:val="000000" w:themeColor="text1"/>
        </w:rPr>
      </w:pPr>
    </w:p>
    <w:p w:rsidR="00010AD1" w:rsidRDefault="00010AD1" w:rsidP="00EA0328">
      <w:pPr>
        <w:pStyle w:val="a5"/>
        <w:ind w:left="420" w:firstLineChars="0" w:firstLine="0"/>
        <w:rPr>
          <w:color w:val="000000" w:themeColor="text1"/>
        </w:rPr>
      </w:pPr>
    </w:p>
    <w:p w:rsidR="00010AD1" w:rsidRDefault="00010AD1" w:rsidP="00EA0328">
      <w:pPr>
        <w:pStyle w:val="a5"/>
        <w:ind w:left="420" w:firstLineChars="0" w:firstLine="0"/>
        <w:rPr>
          <w:color w:val="000000" w:themeColor="text1"/>
        </w:rPr>
      </w:pPr>
    </w:p>
    <w:p w:rsidR="00010AD1" w:rsidRDefault="00010AD1" w:rsidP="00EA0328">
      <w:pPr>
        <w:pStyle w:val="a5"/>
        <w:ind w:left="420" w:firstLineChars="0" w:firstLine="0"/>
        <w:rPr>
          <w:color w:val="000000" w:themeColor="text1"/>
        </w:rPr>
      </w:pPr>
    </w:p>
    <w:p w:rsidR="00010AD1" w:rsidRDefault="00010AD1" w:rsidP="00EA0328">
      <w:pPr>
        <w:pStyle w:val="a5"/>
        <w:ind w:left="420" w:firstLineChars="0" w:firstLine="0"/>
        <w:rPr>
          <w:color w:val="000000" w:themeColor="text1"/>
        </w:rPr>
      </w:pPr>
    </w:p>
    <w:p w:rsidR="0007382D" w:rsidRPr="00010AD1" w:rsidRDefault="0007382D" w:rsidP="00EA0328">
      <w:pPr>
        <w:pStyle w:val="a5"/>
        <w:ind w:left="420" w:firstLineChars="0" w:firstLine="0"/>
        <w:rPr>
          <w:color w:val="000000" w:themeColor="text1"/>
        </w:rPr>
      </w:pPr>
    </w:p>
    <w:p w:rsidR="00EA0328" w:rsidRPr="00010AD1" w:rsidRDefault="00EA0328" w:rsidP="00EA0328">
      <w:pPr>
        <w:pStyle w:val="a5"/>
        <w:numPr>
          <w:ilvl w:val="0"/>
          <w:numId w:val="2"/>
        </w:numPr>
        <w:ind w:firstLineChars="0"/>
        <w:rPr>
          <w:b/>
          <w:sz w:val="32"/>
          <w:szCs w:val="32"/>
        </w:rPr>
      </w:pPr>
      <w:r w:rsidRPr="00010AD1">
        <w:rPr>
          <w:rFonts w:hint="eastAsia"/>
          <w:b/>
          <w:sz w:val="32"/>
          <w:szCs w:val="32"/>
        </w:rPr>
        <w:lastRenderedPageBreak/>
        <w:t>通讯协议</w:t>
      </w:r>
    </w:p>
    <w:p w:rsidR="00010AD1" w:rsidRPr="00010AD1" w:rsidRDefault="0007382D" w:rsidP="00010AD1">
      <w:pPr>
        <w:pStyle w:val="a5"/>
        <w:numPr>
          <w:ilvl w:val="0"/>
          <w:numId w:val="4"/>
        </w:numPr>
        <w:spacing w:line="360" w:lineRule="auto"/>
        <w:ind w:firstLineChars="0"/>
        <w:rPr>
          <w:rFonts w:asciiTheme="majorEastAsia" w:eastAsiaTheme="majorEastAsia" w:hAnsiTheme="majorEastAsia"/>
          <w:b/>
          <w:kern w:val="0"/>
          <w:szCs w:val="21"/>
        </w:rPr>
      </w:pPr>
      <w:r w:rsidRPr="00010AD1">
        <w:rPr>
          <w:rFonts w:asciiTheme="majorEastAsia" w:eastAsiaTheme="majorEastAsia" w:hAnsiTheme="majorEastAsia"/>
          <w:b/>
          <w:kern w:val="0"/>
          <w:szCs w:val="21"/>
        </w:rPr>
        <w:t>引用标准：</w:t>
      </w:r>
    </w:p>
    <w:p w:rsidR="0007382D" w:rsidRPr="0007382D" w:rsidRDefault="0007382D" w:rsidP="00010AD1">
      <w:pPr>
        <w:pStyle w:val="a5"/>
        <w:spacing w:line="360" w:lineRule="auto"/>
        <w:ind w:left="780" w:firstLineChars="0" w:firstLine="0"/>
        <w:rPr>
          <w:rFonts w:asciiTheme="majorEastAsia" w:eastAsiaTheme="majorEastAsia" w:hAnsiTheme="majorEastAsia"/>
          <w:kern w:val="0"/>
          <w:szCs w:val="21"/>
        </w:rPr>
      </w:pPr>
      <w:r w:rsidRPr="0007382D">
        <w:rPr>
          <w:rFonts w:asciiTheme="majorEastAsia" w:eastAsiaTheme="majorEastAsia" w:hAnsiTheme="majorEastAsia"/>
          <w:kern w:val="0"/>
          <w:szCs w:val="21"/>
        </w:rPr>
        <w:t>通用MODBUS</w:t>
      </w:r>
      <w:r w:rsidRPr="0007382D">
        <w:rPr>
          <w:rFonts w:asciiTheme="majorEastAsia" w:eastAsiaTheme="majorEastAsia" w:hAnsiTheme="majorEastAsia" w:hint="eastAsia"/>
          <w:kern w:val="0"/>
          <w:szCs w:val="21"/>
        </w:rPr>
        <w:t xml:space="preserve"> RTU</w:t>
      </w:r>
      <w:r w:rsidRPr="0007382D">
        <w:rPr>
          <w:rFonts w:asciiTheme="majorEastAsia" w:eastAsiaTheme="majorEastAsia" w:hAnsiTheme="majorEastAsia"/>
          <w:kern w:val="0"/>
          <w:szCs w:val="21"/>
        </w:rPr>
        <w:t>协议</w:t>
      </w:r>
      <w:bookmarkStart w:id="0" w:name="_Toc224632483"/>
      <w:bookmarkStart w:id="1" w:name="_Toc224632775"/>
      <w:bookmarkStart w:id="2" w:name="_Toc224633007"/>
      <w:bookmarkStart w:id="3" w:name="_Toc224633051"/>
      <w:bookmarkStart w:id="4" w:name="_Toc224633120"/>
      <w:bookmarkStart w:id="5" w:name="_Toc224633253"/>
      <w:bookmarkStart w:id="6" w:name="_Toc224633687"/>
      <w:bookmarkStart w:id="7" w:name="_Toc225152047"/>
      <w:r w:rsidRPr="0007382D">
        <w:rPr>
          <w:rFonts w:asciiTheme="majorEastAsia" w:eastAsiaTheme="majorEastAsia" w:hAnsiTheme="majorEastAsia" w:hint="eastAsia"/>
          <w:kern w:val="0"/>
          <w:szCs w:val="21"/>
        </w:rPr>
        <w:t>；</w:t>
      </w:r>
      <w:r w:rsidRPr="0007382D">
        <w:rPr>
          <w:rFonts w:asciiTheme="majorEastAsia" w:eastAsiaTheme="majorEastAsia" w:hAnsiTheme="majorEastAsia"/>
          <w:kern w:val="0"/>
          <w:szCs w:val="21"/>
        </w:rPr>
        <w:t>底层协议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07382D">
        <w:rPr>
          <w:rFonts w:asciiTheme="majorEastAsia" w:eastAsiaTheme="majorEastAsia" w:hAnsiTheme="majorEastAsia"/>
          <w:kern w:val="0"/>
          <w:szCs w:val="21"/>
        </w:rPr>
        <w:t>：RS-485</w:t>
      </w:r>
      <w:bookmarkStart w:id="8" w:name="_Toc224632484"/>
      <w:bookmarkStart w:id="9" w:name="_Toc224632776"/>
      <w:bookmarkStart w:id="10" w:name="_Toc224633008"/>
      <w:bookmarkStart w:id="11" w:name="_Toc224633052"/>
      <w:bookmarkStart w:id="12" w:name="_Toc224633121"/>
      <w:bookmarkStart w:id="13" w:name="_Toc224633254"/>
      <w:bookmarkStart w:id="14" w:name="_Toc224633688"/>
      <w:bookmarkStart w:id="15" w:name="_Toc225152048"/>
      <w:r w:rsidRPr="0007382D">
        <w:rPr>
          <w:rFonts w:asciiTheme="majorEastAsia" w:eastAsiaTheme="majorEastAsia" w:hAnsiTheme="majorEastAsia" w:hint="eastAsia"/>
          <w:kern w:val="0"/>
          <w:szCs w:val="21"/>
        </w:rPr>
        <w:t>；</w:t>
      </w:r>
      <w:r w:rsidRPr="0007382D">
        <w:rPr>
          <w:rFonts w:asciiTheme="majorEastAsia" w:eastAsiaTheme="majorEastAsia" w:hAnsiTheme="majorEastAsia"/>
          <w:kern w:val="0"/>
          <w:szCs w:val="21"/>
        </w:rPr>
        <w:t>物理接口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07382D">
        <w:rPr>
          <w:rFonts w:asciiTheme="majorEastAsia" w:eastAsiaTheme="majorEastAsia" w:hAnsiTheme="majorEastAsia"/>
          <w:kern w:val="0"/>
          <w:szCs w:val="21"/>
        </w:rPr>
        <w:t>：串行通讯口采用两线RS-485，传输方式为异步、半双工方式，先传输最低有效位。</w:t>
      </w:r>
    </w:p>
    <w:p w:rsidR="00010AD1" w:rsidRPr="00010AD1" w:rsidRDefault="0007382D" w:rsidP="0007382D">
      <w:pPr>
        <w:spacing w:line="360" w:lineRule="auto"/>
        <w:ind w:firstLine="420"/>
        <w:rPr>
          <w:rFonts w:asciiTheme="majorEastAsia" w:eastAsiaTheme="majorEastAsia" w:hAnsiTheme="majorEastAsia"/>
          <w:b/>
          <w:kern w:val="0"/>
          <w:szCs w:val="21"/>
        </w:rPr>
      </w:pPr>
      <w:r w:rsidRPr="00010AD1">
        <w:rPr>
          <w:rFonts w:asciiTheme="majorEastAsia" w:eastAsiaTheme="majorEastAsia" w:hAnsiTheme="majorEastAsia" w:hint="eastAsia"/>
          <w:b/>
          <w:kern w:val="0"/>
          <w:szCs w:val="21"/>
        </w:rPr>
        <w:t>2、</w:t>
      </w:r>
      <w:r w:rsidRPr="00010AD1">
        <w:rPr>
          <w:rFonts w:asciiTheme="majorEastAsia" w:eastAsiaTheme="majorEastAsia" w:hAnsiTheme="majorEastAsia"/>
          <w:b/>
          <w:kern w:val="0"/>
          <w:szCs w:val="21"/>
        </w:rPr>
        <w:t>数据传输速率</w:t>
      </w:r>
      <w:r w:rsidRPr="00010AD1">
        <w:rPr>
          <w:rFonts w:asciiTheme="majorEastAsia" w:eastAsiaTheme="majorEastAsia" w:hAnsiTheme="majorEastAsia" w:hint="eastAsia"/>
          <w:b/>
          <w:kern w:val="0"/>
          <w:szCs w:val="21"/>
        </w:rPr>
        <w:t>：</w:t>
      </w:r>
    </w:p>
    <w:p w:rsidR="0007382D" w:rsidRPr="0007382D" w:rsidRDefault="0007382D" w:rsidP="00010AD1">
      <w:pPr>
        <w:spacing w:line="360" w:lineRule="auto"/>
        <w:ind w:left="420" w:firstLine="420"/>
        <w:rPr>
          <w:rFonts w:asciiTheme="majorEastAsia" w:eastAsiaTheme="majorEastAsia" w:hAnsiTheme="majorEastAsia"/>
          <w:kern w:val="0"/>
          <w:szCs w:val="21"/>
        </w:rPr>
      </w:pPr>
      <w:r w:rsidRPr="0007382D">
        <w:rPr>
          <w:rFonts w:asciiTheme="majorEastAsia" w:eastAsiaTheme="majorEastAsia" w:hAnsiTheme="majorEastAsia" w:hint="eastAsia"/>
          <w:kern w:val="0"/>
          <w:szCs w:val="21"/>
        </w:rPr>
        <w:t>出厂默认为</w:t>
      </w:r>
      <w:r w:rsidRPr="0007382D">
        <w:rPr>
          <w:rFonts w:asciiTheme="majorEastAsia" w:eastAsiaTheme="majorEastAsia" w:hAnsiTheme="majorEastAsia"/>
          <w:kern w:val="0"/>
          <w:szCs w:val="21"/>
        </w:rPr>
        <w:t>9600bps</w:t>
      </w:r>
      <w:r w:rsidRPr="0007382D">
        <w:rPr>
          <w:rFonts w:asciiTheme="majorEastAsia" w:eastAsiaTheme="majorEastAsia" w:hAnsiTheme="majorEastAsia" w:hint="eastAsia"/>
          <w:kern w:val="0"/>
          <w:szCs w:val="21"/>
        </w:rPr>
        <w:t>；（可多选，4800,9200,19200,38400）</w:t>
      </w:r>
    </w:p>
    <w:p w:rsidR="0007382D" w:rsidRPr="0007382D" w:rsidRDefault="0007382D" w:rsidP="0007382D">
      <w:pPr>
        <w:pStyle w:val="a5"/>
        <w:spacing w:line="360" w:lineRule="auto"/>
        <w:ind w:leftChars="400" w:left="840" w:firstLineChars="0" w:firstLine="0"/>
        <w:rPr>
          <w:rFonts w:asciiTheme="majorEastAsia" w:eastAsiaTheme="majorEastAsia" w:hAnsiTheme="majorEastAsia"/>
          <w:kern w:val="0"/>
          <w:szCs w:val="21"/>
        </w:rPr>
      </w:pPr>
      <w:r w:rsidRPr="0007382D">
        <w:rPr>
          <w:rFonts w:asciiTheme="majorEastAsia" w:eastAsiaTheme="majorEastAsia" w:hAnsiTheme="majorEastAsia" w:hint="eastAsia"/>
          <w:kern w:val="0"/>
          <w:szCs w:val="21"/>
        </w:rPr>
        <w:t>数据位：8</w:t>
      </w:r>
    </w:p>
    <w:p w:rsidR="0007382D" w:rsidRPr="0007382D" w:rsidRDefault="0007382D" w:rsidP="0007382D">
      <w:pPr>
        <w:pStyle w:val="a5"/>
        <w:spacing w:line="360" w:lineRule="auto"/>
        <w:ind w:leftChars="400" w:left="840" w:firstLineChars="0" w:firstLine="0"/>
        <w:rPr>
          <w:rFonts w:asciiTheme="majorEastAsia" w:eastAsiaTheme="majorEastAsia" w:hAnsiTheme="majorEastAsia"/>
          <w:kern w:val="0"/>
          <w:szCs w:val="21"/>
        </w:rPr>
      </w:pPr>
      <w:r w:rsidRPr="0007382D">
        <w:rPr>
          <w:rFonts w:asciiTheme="majorEastAsia" w:eastAsiaTheme="majorEastAsia" w:hAnsiTheme="majorEastAsia" w:hint="eastAsia"/>
          <w:kern w:val="0"/>
          <w:szCs w:val="21"/>
        </w:rPr>
        <w:t>奇偶校验：无</w:t>
      </w:r>
    </w:p>
    <w:p w:rsidR="0007382D" w:rsidRPr="0007382D" w:rsidRDefault="0007382D" w:rsidP="0007382D">
      <w:pPr>
        <w:pStyle w:val="a5"/>
        <w:spacing w:line="360" w:lineRule="auto"/>
        <w:ind w:leftChars="400" w:left="840" w:firstLineChars="0" w:firstLine="0"/>
        <w:rPr>
          <w:rFonts w:asciiTheme="majorEastAsia" w:eastAsiaTheme="majorEastAsia" w:hAnsiTheme="majorEastAsia"/>
          <w:kern w:val="0"/>
          <w:szCs w:val="21"/>
        </w:rPr>
      </w:pPr>
      <w:r w:rsidRPr="0007382D">
        <w:rPr>
          <w:rFonts w:asciiTheme="majorEastAsia" w:eastAsiaTheme="majorEastAsia" w:hAnsiTheme="majorEastAsia" w:hint="eastAsia"/>
          <w:kern w:val="0"/>
          <w:szCs w:val="21"/>
        </w:rPr>
        <w:t>停止位：1</w:t>
      </w:r>
    </w:p>
    <w:p w:rsidR="0007382D" w:rsidRPr="0007382D" w:rsidRDefault="0007382D" w:rsidP="0007382D">
      <w:pPr>
        <w:pStyle w:val="a5"/>
        <w:spacing w:line="360" w:lineRule="auto"/>
        <w:ind w:leftChars="400" w:left="840" w:firstLineChars="0" w:firstLine="0"/>
        <w:rPr>
          <w:rFonts w:asciiTheme="majorEastAsia" w:eastAsiaTheme="majorEastAsia" w:hAnsiTheme="majorEastAsia"/>
          <w:kern w:val="0"/>
          <w:szCs w:val="21"/>
        </w:rPr>
      </w:pPr>
      <w:r w:rsidRPr="0007382D">
        <w:rPr>
          <w:rFonts w:asciiTheme="majorEastAsia" w:eastAsiaTheme="majorEastAsia" w:hAnsiTheme="majorEastAsia" w:hint="eastAsia"/>
          <w:kern w:val="0"/>
          <w:szCs w:val="21"/>
        </w:rPr>
        <w:t>数据流控制：无</w:t>
      </w:r>
    </w:p>
    <w:p w:rsidR="00EA0328" w:rsidRDefault="009722A4" w:rsidP="00EA0328">
      <w:pPr>
        <w:pStyle w:val="a5"/>
        <w:ind w:left="420" w:firstLineChars="0" w:firstLine="0"/>
      </w:pPr>
      <w:r>
        <w:rPr>
          <w:rFonts w:hint="eastAsia"/>
        </w:rPr>
        <w:t>具体协议内容，请打开</w:t>
      </w:r>
      <w:r>
        <w:rPr>
          <w:rFonts w:hint="eastAsia"/>
        </w:rPr>
        <w:t>SPDU-MODBUS-RTU</w:t>
      </w:r>
      <w:r>
        <w:rPr>
          <w:rFonts w:hint="eastAsia"/>
        </w:rPr>
        <w:t>协议；</w:t>
      </w:r>
    </w:p>
    <w:p w:rsidR="0007382D" w:rsidRDefault="0007382D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010AD1" w:rsidRDefault="00010AD1" w:rsidP="00EA0328">
      <w:pPr>
        <w:pStyle w:val="a5"/>
        <w:ind w:left="420" w:firstLineChars="0" w:firstLine="0"/>
      </w:pPr>
    </w:p>
    <w:p w:rsidR="00EA0328" w:rsidRPr="00010AD1" w:rsidRDefault="00EA0328" w:rsidP="00EA0328">
      <w:pPr>
        <w:pStyle w:val="a5"/>
        <w:numPr>
          <w:ilvl w:val="0"/>
          <w:numId w:val="2"/>
        </w:numPr>
        <w:ind w:firstLineChars="0"/>
        <w:rPr>
          <w:b/>
          <w:sz w:val="32"/>
          <w:szCs w:val="32"/>
        </w:rPr>
      </w:pPr>
      <w:r w:rsidRPr="00010AD1">
        <w:rPr>
          <w:rFonts w:hint="eastAsia"/>
          <w:b/>
          <w:sz w:val="32"/>
          <w:szCs w:val="32"/>
        </w:rPr>
        <w:t>技术参数</w:t>
      </w:r>
    </w:p>
    <w:p w:rsidR="009722A4" w:rsidRDefault="009722A4" w:rsidP="009722A4">
      <w:pPr>
        <w:pStyle w:val="a5"/>
        <w:ind w:left="420" w:firstLineChars="0" w:firstLine="0"/>
      </w:pPr>
    </w:p>
    <w:tbl>
      <w:tblPr>
        <w:tblStyle w:val="a6"/>
        <w:tblW w:w="7989" w:type="dxa"/>
        <w:jc w:val="center"/>
        <w:tblInd w:w="1566" w:type="dxa"/>
        <w:tblLook w:val="01E0"/>
      </w:tblPr>
      <w:tblGrid>
        <w:gridCol w:w="1729"/>
        <w:gridCol w:w="1316"/>
        <w:gridCol w:w="4922"/>
        <w:gridCol w:w="22"/>
      </w:tblGrid>
      <w:tr w:rsidR="009722A4" w:rsidRPr="00010AD1" w:rsidTr="003B29D7">
        <w:trPr>
          <w:trHeight w:val="476"/>
          <w:jc w:val="center"/>
        </w:trPr>
        <w:tc>
          <w:tcPr>
            <w:tcW w:w="1729" w:type="dxa"/>
            <w:tcBorders>
              <w:left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9722A4" w:rsidRPr="00010AD1" w:rsidRDefault="009722A4" w:rsidP="002B1775">
            <w:pPr>
              <w:jc w:val="center"/>
              <w:rPr>
                <w:rFonts w:asciiTheme="majorEastAsia" w:eastAsiaTheme="majorEastAsia" w:hAnsiTheme="majorEastAsia"/>
                <w:bCs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b/>
                <w:bCs/>
                <w:szCs w:val="21"/>
              </w:rPr>
              <w:t>主要性能</w:t>
            </w:r>
          </w:p>
        </w:tc>
        <w:tc>
          <w:tcPr>
            <w:tcW w:w="6260" w:type="dxa"/>
            <w:gridSpan w:val="3"/>
            <w:tcBorders>
              <w:left w:val="single" w:sz="4" w:space="0" w:color="auto"/>
              <w:bottom w:val="single" w:sz="4" w:space="0" w:color="auto"/>
              <w:tl2br w:val="nil"/>
            </w:tcBorders>
            <w:vAlign w:val="center"/>
          </w:tcPr>
          <w:p w:rsidR="009722A4" w:rsidRPr="00010AD1" w:rsidRDefault="009722A4" w:rsidP="002B1775">
            <w:pPr>
              <w:jc w:val="center"/>
              <w:rPr>
                <w:rFonts w:asciiTheme="majorEastAsia" w:eastAsiaTheme="majorEastAsia" w:hAnsiTheme="majorEastAsia"/>
                <w:b/>
                <w:bCs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b/>
                <w:bCs/>
                <w:szCs w:val="21"/>
              </w:rPr>
              <w:t>技术性能</w:t>
            </w:r>
          </w:p>
        </w:tc>
      </w:tr>
      <w:tr w:rsidR="005F5053" w:rsidRPr="00010AD1" w:rsidTr="003B29D7">
        <w:trPr>
          <w:trHeight w:val="421"/>
          <w:jc w:val="center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</w:rPr>
              <w:t>监测</w:t>
            </w:r>
          </w:p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</w:rPr>
              <w:t>功能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总负载电流的监测；</w:t>
            </w:r>
          </w:p>
        </w:tc>
      </w:tr>
      <w:tr w:rsidR="005F5053" w:rsidRPr="00010AD1" w:rsidTr="003B29D7">
        <w:trPr>
          <w:trHeight w:val="477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总输入电压的监测；</w:t>
            </w:r>
          </w:p>
        </w:tc>
      </w:tr>
      <w:tr w:rsidR="005F5053" w:rsidRPr="00010AD1" w:rsidTr="003B29D7">
        <w:trPr>
          <w:trHeight w:val="421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pStyle w:val="Default"/>
              <w:rPr>
                <w:rFonts w:asciiTheme="majorEastAsia" w:eastAsiaTheme="majorEastAsia" w:hAnsiTheme="majorEastAsia"/>
                <w:color w:val="auto"/>
                <w:kern w:val="2"/>
                <w:sz w:val="21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color w:val="auto"/>
                <w:kern w:val="2"/>
                <w:sz w:val="21"/>
                <w:szCs w:val="21"/>
              </w:rPr>
              <w:t>总负载功率的监测；</w:t>
            </w:r>
          </w:p>
        </w:tc>
      </w:tr>
      <w:tr w:rsidR="005F5053" w:rsidRPr="00010AD1" w:rsidTr="003B29D7">
        <w:trPr>
          <w:trHeight w:val="203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总电能用量的监测；</w:t>
            </w:r>
          </w:p>
        </w:tc>
      </w:tr>
      <w:tr w:rsidR="005F5053" w:rsidRPr="00010AD1" w:rsidTr="003B29D7">
        <w:trPr>
          <w:trHeight w:val="158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环境温度监测</w:t>
            </w:r>
          </w:p>
        </w:tc>
      </w:tr>
      <w:tr w:rsidR="005F5053" w:rsidRPr="00010AD1" w:rsidTr="003B29D7">
        <w:trPr>
          <w:trHeight w:val="158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环境湿度监测</w:t>
            </w:r>
          </w:p>
        </w:tc>
      </w:tr>
      <w:tr w:rsidR="005F5053" w:rsidRPr="00010AD1" w:rsidTr="003B29D7">
        <w:trPr>
          <w:trHeight w:val="157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环境门禁监测</w:t>
            </w:r>
          </w:p>
        </w:tc>
      </w:tr>
      <w:tr w:rsidR="009722A4" w:rsidRPr="00010AD1" w:rsidTr="003B29D7">
        <w:trPr>
          <w:trHeight w:val="421"/>
          <w:jc w:val="center"/>
        </w:trPr>
        <w:tc>
          <w:tcPr>
            <w:tcW w:w="1729" w:type="dxa"/>
            <w:vMerge w:val="restart"/>
            <w:tcBorders>
              <w:left w:val="single" w:sz="4" w:space="0" w:color="auto"/>
              <w:tl2br w:val="nil"/>
            </w:tcBorders>
            <w:vAlign w:val="center"/>
          </w:tcPr>
          <w:p w:rsidR="009722A4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阀值设定功能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总负载电流上、下限的设置；</w:t>
            </w:r>
          </w:p>
        </w:tc>
      </w:tr>
      <w:tr w:rsidR="009722A4" w:rsidRPr="00010AD1" w:rsidTr="003B29D7">
        <w:trPr>
          <w:trHeight w:val="421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9722A4" w:rsidRPr="00010AD1" w:rsidRDefault="009722A4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</w:rPr>
              <w:t>总输入过压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上、下限的设置；</w:t>
            </w:r>
          </w:p>
        </w:tc>
      </w:tr>
      <w:tr w:rsidR="009722A4" w:rsidRPr="00010AD1" w:rsidTr="003B29D7">
        <w:trPr>
          <w:trHeight w:val="421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9722A4" w:rsidRPr="00010AD1" w:rsidRDefault="009722A4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</w:rPr>
              <w:t>总输入欠压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上、下限的设置；</w:t>
            </w:r>
          </w:p>
        </w:tc>
      </w:tr>
      <w:tr w:rsidR="005F5053" w:rsidRPr="00010AD1" w:rsidTr="003B29D7">
        <w:trPr>
          <w:gridAfter w:val="1"/>
          <w:wAfter w:w="22" w:type="dxa"/>
          <w:trHeight w:val="158"/>
          <w:jc w:val="center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</w:rPr>
              <w:t>告警</w:t>
            </w:r>
          </w:p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bCs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</w:rPr>
              <w:t>功能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tl2br w:val="nil"/>
            </w:tcBorders>
            <w:tcMar>
              <w:left w:w="57" w:type="dxa"/>
              <w:right w:w="57" w:type="dxa"/>
            </w:tcMar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告警内容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总负载电流，低负荷与过载告警</w:t>
            </w:r>
          </w:p>
        </w:tc>
      </w:tr>
      <w:tr w:rsidR="005F5053" w:rsidRPr="00010AD1" w:rsidTr="003B29D7">
        <w:trPr>
          <w:gridAfter w:val="1"/>
          <w:wAfter w:w="22" w:type="dxa"/>
          <w:trHeight w:val="157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tl2br w:val="nil"/>
            </w:tcBorders>
            <w:tcMar>
              <w:left w:w="57" w:type="dxa"/>
              <w:right w:w="57" w:type="dxa"/>
            </w:tcMar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输入总电压过压与欠压告警</w:t>
            </w:r>
          </w:p>
        </w:tc>
      </w:tr>
      <w:tr w:rsidR="005F5053" w:rsidRPr="00010AD1" w:rsidTr="003B29D7">
        <w:trPr>
          <w:gridAfter w:val="1"/>
          <w:wAfter w:w="22" w:type="dxa"/>
          <w:trHeight w:val="225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tl2br w:val="nil"/>
            </w:tcBorders>
            <w:tcMar>
              <w:left w:w="57" w:type="dxa"/>
              <w:right w:w="57" w:type="dxa"/>
            </w:tcMar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温度下限与上限告警</w:t>
            </w:r>
          </w:p>
        </w:tc>
      </w:tr>
      <w:tr w:rsidR="005F5053" w:rsidRPr="00010AD1" w:rsidTr="003B29D7">
        <w:trPr>
          <w:gridAfter w:val="1"/>
          <w:wAfter w:w="22" w:type="dxa"/>
          <w:trHeight w:val="210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bCs/>
                <w:szCs w:val="21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tl2br w:val="nil"/>
            </w:tcBorders>
            <w:tcMar>
              <w:left w:w="57" w:type="dxa"/>
              <w:right w:w="57" w:type="dxa"/>
            </w:tcMar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bCs/>
                <w:szCs w:val="21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bCs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bCs/>
                <w:szCs w:val="21"/>
              </w:rPr>
              <w:t>湿度下限与上限告警</w:t>
            </w:r>
          </w:p>
        </w:tc>
      </w:tr>
      <w:tr w:rsidR="005F5053" w:rsidRPr="00010AD1" w:rsidTr="003B29D7">
        <w:trPr>
          <w:gridAfter w:val="1"/>
          <w:wAfter w:w="22" w:type="dxa"/>
          <w:trHeight w:val="210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bCs/>
                <w:szCs w:val="21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bottom w:val="single" w:sz="4" w:space="0" w:color="auto"/>
              <w:tl2br w:val="nil"/>
            </w:tcBorders>
            <w:tcMar>
              <w:left w:w="57" w:type="dxa"/>
              <w:right w:w="57" w:type="dxa"/>
            </w:tcMar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bCs/>
                <w:szCs w:val="21"/>
              </w:rPr>
            </w:pP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bCs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bCs/>
                <w:szCs w:val="21"/>
              </w:rPr>
              <w:t>门禁告警</w:t>
            </w:r>
            <w:r w:rsidRPr="00010AD1">
              <w:rPr>
                <w:rFonts w:asciiTheme="majorEastAsia" w:eastAsiaTheme="majorEastAsia" w:hAnsiTheme="majorEastAsia" w:hint="eastAsia"/>
                <w:bCs/>
                <w:color w:val="FF0000"/>
                <w:szCs w:val="21"/>
              </w:rPr>
              <w:t>（告警是不产生蜂鸣器蜂鸣）</w:t>
            </w:r>
          </w:p>
        </w:tc>
      </w:tr>
      <w:tr w:rsidR="005F5053" w:rsidRPr="00010AD1" w:rsidTr="003B29D7">
        <w:trPr>
          <w:gridAfter w:val="1"/>
          <w:wAfter w:w="22" w:type="dxa"/>
          <w:trHeight w:val="421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bCs/>
                <w:szCs w:val="21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5F505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</w:rPr>
              <w:t>告警方式</w:t>
            </w:r>
          </w:p>
        </w:tc>
        <w:tc>
          <w:tcPr>
            <w:tcW w:w="4922" w:type="dxa"/>
            <w:tcBorders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蜂鸣器蜂鸣；</w:t>
            </w:r>
          </w:p>
        </w:tc>
      </w:tr>
      <w:tr w:rsidR="005F5053" w:rsidRPr="00010AD1" w:rsidTr="003B29D7">
        <w:trPr>
          <w:gridAfter w:val="1"/>
          <w:wAfter w:w="22" w:type="dxa"/>
          <w:trHeight w:val="210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bCs/>
                <w:szCs w:val="21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bCs/>
                <w:szCs w:val="21"/>
              </w:rPr>
            </w:pPr>
          </w:p>
        </w:tc>
        <w:tc>
          <w:tcPr>
            <w:tcW w:w="4922" w:type="dxa"/>
            <w:tcBorders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  <w:bCs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</w:rPr>
              <w:t>串口通信后台发送</w:t>
            </w:r>
            <w:r w:rsidRPr="00010AD1">
              <w:rPr>
                <w:rFonts w:asciiTheme="majorEastAsia" w:eastAsiaTheme="majorEastAsia" w:hAnsiTheme="majorEastAsia" w:hint="eastAsia"/>
                <w:bCs/>
                <w:szCs w:val="21"/>
              </w:rPr>
              <w:t>告警状态信息；</w:t>
            </w:r>
          </w:p>
        </w:tc>
      </w:tr>
      <w:tr w:rsidR="005F5053" w:rsidRPr="00010AD1" w:rsidTr="003B29D7">
        <w:trPr>
          <w:gridAfter w:val="1"/>
          <w:wAfter w:w="22" w:type="dxa"/>
          <w:trHeight w:val="315"/>
          <w:jc w:val="center"/>
        </w:trPr>
        <w:tc>
          <w:tcPr>
            <w:tcW w:w="1729" w:type="dxa"/>
            <w:vMerge w:val="restart"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bCs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bCs/>
                <w:szCs w:val="21"/>
              </w:rPr>
              <w:t>环境接口功能</w:t>
            </w:r>
          </w:p>
        </w:tc>
        <w:tc>
          <w:tcPr>
            <w:tcW w:w="1316" w:type="dxa"/>
            <w:vMerge w:val="restart"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bCs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bCs/>
                <w:szCs w:val="21"/>
              </w:rPr>
              <w:t>端口定义</w:t>
            </w:r>
          </w:p>
        </w:tc>
        <w:tc>
          <w:tcPr>
            <w:tcW w:w="4922" w:type="dxa"/>
            <w:tcBorders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2B1775">
            <w:pPr>
              <w:rPr>
                <w:rFonts w:asciiTheme="majorEastAsia" w:eastAsiaTheme="majorEastAsia" w:hAnsiTheme="majorEastAsia"/>
              </w:rPr>
            </w:pPr>
            <w:r w:rsidRPr="00010AD1">
              <w:rPr>
                <w:rFonts w:asciiTheme="majorEastAsia" w:eastAsiaTheme="majorEastAsia" w:hAnsiTheme="majorEastAsia" w:hint="eastAsia"/>
              </w:rPr>
              <w:t>标配1个RJ11接口（门禁）</w:t>
            </w:r>
          </w:p>
        </w:tc>
      </w:tr>
      <w:tr w:rsidR="005F5053" w:rsidRPr="00010AD1" w:rsidTr="003B29D7">
        <w:trPr>
          <w:gridAfter w:val="1"/>
          <w:wAfter w:w="22" w:type="dxa"/>
          <w:trHeight w:val="315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bCs/>
                <w:szCs w:val="21"/>
              </w:rPr>
            </w:pPr>
          </w:p>
        </w:tc>
        <w:tc>
          <w:tcPr>
            <w:tcW w:w="1316" w:type="dxa"/>
            <w:vMerge/>
            <w:tcBorders>
              <w:left w:val="single" w:sz="4" w:space="0" w:color="auto"/>
              <w:tl2br w:val="nil"/>
            </w:tcBorders>
            <w:vAlign w:val="center"/>
          </w:tcPr>
          <w:p w:rsidR="005F5053" w:rsidRPr="00010AD1" w:rsidRDefault="005F5053" w:rsidP="002B1775">
            <w:pPr>
              <w:jc w:val="center"/>
              <w:rPr>
                <w:rFonts w:asciiTheme="majorEastAsia" w:eastAsiaTheme="majorEastAsia" w:hAnsiTheme="majorEastAsia"/>
                <w:bCs/>
                <w:szCs w:val="21"/>
              </w:rPr>
            </w:pPr>
          </w:p>
        </w:tc>
        <w:tc>
          <w:tcPr>
            <w:tcW w:w="4922" w:type="dxa"/>
            <w:tcBorders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5F5053" w:rsidRPr="00010AD1" w:rsidRDefault="005F5053" w:rsidP="005F5053">
            <w:pPr>
              <w:rPr>
                <w:rFonts w:asciiTheme="majorEastAsia" w:eastAsiaTheme="majorEastAsia" w:hAnsiTheme="majorEastAsia"/>
              </w:rPr>
            </w:pPr>
            <w:r w:rsidRPr="00010AD1">
              <w:rPr>
                <w:rFonts w:asciiTheme="majorEastAsia" w:eastAsiaTheme="majorEastAsia" w:hAnsiTheme="majorEastAsia" w:hint="eastAsia"/>
              </w:rPr>
              <w:t>标配1个RJ11接口（温</w:t>
            </w:r>
            <w:r w:rsidR="00C9461E" w:rsidRPr="00010AD1">
              <w:rPr>
                <w:rFonts w:asciiTheme="majorEastAsia" w:eastAsiaTheme="majorEastAsia" w:hAnsiTheme="majorEastAsia" w:hint="eastAsia"/>
              </w:rPr>
              <w:t>\</w:t>
            </w:r>
            <w:r w:rsidRPr="00010AD1">
              <w:rPr>
                <w:rFonts w:asciiTheme="majorEastAsia" w:eastAsiaTheme="majorEastAsia" w:hAnsiTheme="majorEastAsia" w:hint="eastAsia"/>
              </w:rPr>
              <w:t>湿度）</w:t>
            </w:r>
          </w:p>
        </w:tc>
      </w:tr>
      <w:tr w:rsidR="003B29D7" w:rsidRPr="00010AD1" w:rsidTr="003B29D7">
        <w:trPr>
          <w:gridAfter w:val="1"/>
          <w:wAfter w:w="22" w:type="dxa"/>
          <w:trHeight w:val="421"/>
          <w:jc w:val="center"/>
        </w:trPr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pStyle w:val="1271"/>
              <w:ind w:firstLineChars="0" w:firstLine="0"/>
              <w:jc w:val="center"/>
              <w:rPr>
                <w:rFonts w:asciiTheme="majorEastAsia" w:eastAsiaTheme="majorEastAsia" w:hAnsiTheme="majorEastAsia"/>
                <w:color w:val="auto"/>
                <w:szCs w:val="21"/>
              </w:rPr>
            </w:pPr>
            <w:r w:rsidRPr="00010AD1">
              <w:rPr>
                <w:rFonts w:asciiTheme="majorEastAsia" w:eastAsiaTheme="majorEastAsia" w:hAnsiTheme="majorEastAsia" w:cs="Times New Roman" w:hint="eastAsia"/>
                <w:i w:val="0"/>
                <w:iCs w:val="0"/>
                <w:noProof/>
                <w:color w:val="auto"/>
                <w:szCs w:val="21"/>
              </w:rPr>
              <w:t>串口通信功能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pStyle w:val="1271"/>
              <w:ind w:firstLineChars="0" w:firstLine="0"/>
              <w:jc w:val="center"/>
              <w:rPr>
                <w:rFonts w:asciiTheme="majorEastAsia" w:eastAsiaTheme="majorEastAsia" w:hAnsiTheme="majorEastAsia" w:cs="Times New Roman"/>
                <w:i w:val="0"/>
                <w:iCs w:val="0"/>
                <w:noProof/>
                <w:color w:val="auto"/>
                <w:szCs w:val="21"/>
              </w:rPr>
            </w:pPr>
            <w:r w:rsidRPr="00010AD1">
              <w:rPr>
                <w:rFonts w:asciiTheme="majorEastAsia" w:eastAsiaTheme="majorEastAsia" w:hAnsiTheme="majorEastAsia" w:cs="Times New Roman" w:hint="eastAsia"/>
                <w:i w:val="0"/>
                <w:iCs w:val="0"/>
                <w:noProof/>
                <w:color w:val="auto"/>
                <w:szCs w:val="21"/>
              </w:rPr>
              <w:t>端口定义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pStyle w:val="1271"/>
              <w:ind w:firstLineChars="0" w:firstLine="0"/>
              <w:rPr>
                <w:rFonts w:asciiTheme="majorEastAsia" w:eastAsiaTheme="majorEastAsia" w:hAnsiTheme="majorEastAsia" w:cs="Times New Roman"/>
                <w:i w:val="0"/>
                <w:iCs w:val="0"/>
                <w:noProof/>
                <w:color w:val="auto"/>
                <w:szCs w:val="21"/>
              </w:rPr>
            </w:pPr>
            <w:r w:rsidRPr="00010AD1">
              <w:rPr>
                <w:rFonts w:asciiTheme="majorEastAsia" w:eastAsiaTheme="majorEastAsia" w:hAnsiTheme="majorEastAsia" w:cs="Times New Roman" w:hint="eastAsia"/>
                <w:i w:val="0"/>
                <w:iCs w:val="0"/>
                <w:noProof/>
                <w:color w:val="auto"/>
                <w:szCs w:val="21"/>
              </w:rPr>
              <w:t>标配2个 RJ45接口（即RS485接口及LINK接口）；</w:t>
            </w:r>
          </w:p>
        </w:tc>
      </w:tr>
      <w:tr w:rsidR="003B29D7" w:rsidRPr="00010AD1" w:rsidTr="003B29D7">
        <w:trPr>
          <w:gridAfter w:val="1"/>
          <w:wAfter w:w="22" w:type="dxa"/>
          <w:trHeight w:val="421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ind w:left="420" w:hanging="42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pStyle w:val="1271"/>
              <w:ind w:firstLineChars="0" w:firstLine="0"/>
              <w:jc w:val="center"/>
              <w:rPr>
                <w:rFonts w:asciiTheme="majorEastAsia" w:eastAsiaTheme="majorEastAsia" w:hAnsiTheme="majorEastAsia" w:cs="Times New Roman"/>
                <w:i w:val="0"/>
                <w:iCs w:val="0"/>
                <w:noProof/>
                <w:color w:val="auto"/>
                <w:szCs w:val="21"/>
              </w:rPr>
            </w:pPr>
            <w:r w:rsidRPr="00010AD1">
              <w:rPr>
                <w:rFonts w:asciiTheme="majorEastAsia" w:eastAsiaTheme="majorEastAsia" w:hAnsiTheme="majorEastAsia" w:cs="Times New Roman" w:hint="eastAsia"/>
                <w:i w:val="0"/>
                <w:iCs w:val="0"/>
                <w:noProof/>
                <w:color w:val="auto"/>
                <w:szCs w:val="21"/>
              </w:rPr>
              <w:t>通讯协议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pStyle w:val="1271"/>
              <w:ind w:firstLineChars="0" w:firstLine="0"/>
              <w:rPr>
                <w:rFonts w:asciiTheme="majorEastAsia" w:eastAsiaTheme="majorEastAsia" w:hAnsiTheme="majorEastAsia" w:cs="Times New Roman"/>
                <w:i w:val="0"/>
                <w:iCs w:val="0"/>
                <w:noProof/>
                <w:color w:val="auto"/>
                <w:szCs w:val="21"/>
              </w:rPr>
            </w:pPr>
            <w:r w:rsidRPr="00010AD1">
              <w:rPr>
                <w:rFonts w:asciiTheme="majorEastAsia" w:eastAsiaTheme="majorEastAsia" w:hAnsiTheme="majorEastAsia" w:cs="Times New Roman" w:hint="eastAsia"/>
                <w:i w:val="0"/>
                <w:iCs w:val="0"/>
                <w:noProof/>
                <w:color w:val="auto"/>
                <w:szCs w:val="21"/>
              </w:rPr>
              <w:t>默认MODBUS RTU协议</w:t>
            </w:r>
          </w:p>
        </w:tc>
      </w:tr>
      <w:tr w:rsidR="003B29D7" w:rsidRPr="00010AD1" w:rsidTr="003B29D7">
        <w:trPr>
          <w:gridAfter w:val="1"/>
          <w:wAfter w:w="22" w:type="dxa"/>
          <w:trHeight w:val="421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ind w:left="420" w:hanging="42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pStyle w:val="1271"/>
              <w:ind w:firstLineChars="0" w:firstLine="0"/>
              <w:jc w:val="center"/>
              <w:rPr>
                <w:rFonts w:asciiTheme="majorEastAsia" w:eastAsiaTheme="majorEastAsia" w:hAnsiTheme="majorEastAsia" w:cs="Times New Roman"/>
                <w:i w:val="0"/>
                <w:iCs w:val="0"/>
                <w:noProof/>
                <w:color w:val="auto"/>
                <w:szCs w:val="21"/>
              </w:rPr>
            </w:pPr>
            <w:r w:rsidRPr="00010AD1">
              <w:rPr>
                <w:rFonts w:asciiTheme="majorEastAsia" w:eastAsiaTheme="majorEastAsia" w:hAnsiTheme="majorEastAsia" w:cs="Times New Roman" w:hint="eastAsia"/>
                <w:i w:val="0"/>
                <w:iCs w:val="0"/>
                <w:noProof/>
                <w:color w:val="auto"/>
                <w:szCs w:val="21"/>
              </w:rPr>
              <w:t>波特率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pStyle w:val="1271"/>
              <w:ind w:firstLineChars="0" w:firstLine="0"/>
              <w:rPr>
                <w:rFonts w:asciiTheme="majorEastAsia" w:eastAsiaTheme="majorEastAsia" w:hAnsiTheme="majorEastAsia" w:cs="Times New Roman"/>
                <w:i w:val="0"/>
                <w:iCs w:val="0"/>
                <w:noProof/>
                <w:color w:val="auto"/>
                <w:szCs w:val="21"/>
              </w:rPr>
            </w:pPr>
            <w:r w:rsidRPr="00010AD1">
              <w:rPr>
                <w:rFonts w:asciiTheme="majorEastAsia" w:eastAsiaTheme="majorEastAsia" w:hAnsiTheme="majorEastAsia" w:cs="Times New Roman" w:hint="eastAsia"/>
                <w:i w:val="0"/>
                <w:iCs w:val="0"/>
                <w:noProof/>
                <w:color w:val="auto"/>
                <w:szCs w:val="21"/>
              </w:rPr>
              <w:t>默认为9600，可配置为4800、19200、38400</w:t>
            </w:r>
          </w:p>
        </w:tc>
      </w:tr>
      <w:tr w:rsidR="003B29D7" w:rsidRPr="00010AD1" w:rsidTr="003B29D7">
        <w:trPr>
          <w:gridAfter w:val="1"/>
          <w:wAfter w:w="22" w:type="dxa"/>
          <w:trHeight w:val="421"/>
          <w:jc w:val="center"/>
        </w:trPr>
        <w:tc>
          <w:tcPr>
            <w:tcW w:w="1729" w:type="dxa"/>
            <w:vMerge/>
            <w:tcBorders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ind w:left="420" w:hanging="42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pStyle w:val="1271"/>
              <w:ind w:firstLineChars="0" w:firstLine="0"/>
              <w:jc w:val="center"/>
              <w:rPr>
                <w:rFonts w:asciiTheme="majorEastAsia" w:eastAsiaTheme="majorEastAsia" w:hAnsiTheme="majorEastAsia" w:cs="Times New Roman"/>
                <w:i w:val="0"/>
                <w:iCs w:val="0"/>
                <w:noProof/>
                <w:color w:val="auto"/>
                <w:szCs w:val="21"/>
              </w:rPr>
            </w:pPr>
            <w:r w:rsidRPr="00010AD1">
              <w:rPr>
                <w:rFonts w:asciiTheme="majorEastAsia" w:eastAsiaTheme="majorEastAsia" w:hAnsiTheme="majorEastAsia" w:cs="Times New Roman" w:hint="eastAsia"/>
                <w:i w:val="0"/>
                <w:iCs w:val="0"/>
                <w:noProof/>
                <w:color w:val="auto"/>
                <w:szCs w:val="21"/>
              </w:rPr>
              <w:t>级联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133834">
            <w:pPr>
              <w:pStyle w:val="1271"/>
              <w:ind w:firstLineChars="0" w:firstLine="0"/>
              <w:rPr>
                <w:rFonts w:asciiTheme="majorEastAsia" w:eastAsiaTheme="majorEastAsia" w:hAnsiTheme="majorEastAsia" w:cs="Times New Roman"/>
                <w:i w:val="0"/>
                <w:iCs w:val="0"/>
                <w:noProof/>
                <w:color w:val="auto"/>
                <w:szCs w:val="21"/>
              </w:rPr>
            </w:pPr>
            <w:r w:rsidRPr="00010AD1">
              <w:rPr>
                <w:rFonts w:asciiTheme="majorEastAsia" w:eastAsiaTheme="majorEastAsia" w:hAnsiTheme="majorEastAsia" w:cs="Times New Roman" w:hint="eastAsia"/>
                <w:i w:val="0"/>
                <w:iCs w:val="0"/>
                <w:noProof/>
                <w:color w:val="auto"/>
                <w:szCs w:val="21"/>
              </w:rPr>
              <w:t>支持RS485级联</w:t>
            </w:r>
          </w:p>
        </w:tc>
      </w:tr>
      <w:tr w:rsidR="003B29D7" w:rsidRPr="00010AD1" w:rsidTr="003B29D7">
        <w:trPr>
          <w:gridAfter w:val="1"/>
          <w:wAfter w:w="22" w:type="dxa"/>
          <w:trHeight w:val="421"/>
          <w:jc w:val="center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pStyle w:val="1271"/>
              <w:ind w:firstLineChars="0" w:firstLine="0"/>
              <w:jc w:val="center"/>
              <w:rPr>
                <w:rFonts w:asciiTheme="majorEastAsia" w:eastAsiaTheme="majorEastAsia" w:hAnsiTheme="majorEastAsia" w:cs="Times New Roman"/>
                <w:i w:val="0"/>
                <w:iCs w:val="0"/>
                <w:noProof/>
                <w:color w:val="auto"/>
                <w:szCs w:val="21"/>
              </w:rPr>
            </w:pPr>
            <w:r w:rsidRPr="00010AD1">
              <w:rPr>
                <w:rFonts w:asciiTheme="majorEastAsia" w:eastAsiaTheme="majorEastAsia" w:hAnsiTheme="majorEastAsia" w:cs="Times New Roman" w:hint="eastAsia"/>
                <w:i w:val="0"/>
                <w:iCs w:val="0"/>
                <w:noProof/>
                <w:color w:val="auto"/>
                <w:szCs w:val="21"/>
              </w:rPr>
              <w:t>复位功能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pStyle w:val="1271"/>
              <w:ind w:firstLineChars="0" w:firstLine="0"/>
              <w:jc w:val="center"/>
              <w:rPr>
                <w:rFonts w:asciiTheme="majorEastAsia" w:eastAsiaTheme="majorEastAsia" w:hAnsiTheme="majorEastAsia" w:cs="Times New Roman"/>
                <w:i w:val="0"/>
                <w:iCs w:val="0"/>
                <w:noProof/>
                <w:color w:val="auto"/>
                <w:szCs w:val="21"/>
              </w:rPr>
            </w:pPr>
            <w:r w:rsidRPr="00010AD1">
              <w:rPr>
                <w:rFonts w:asciiTheme="majorEastAsia" w:eastAsiaTheme="majorEastAsia" w:hAnsiTheme="majorEastAsia" w:cs="Times New Roman" w:hint="eastAsia"/>
                <w:i w:val="0"/>
                <w:iCs w:val="0"/>
                <w:noProof/>
                <w:color w:val="auto"/>
                <w:szCs w:val="21"/>
              </w:rPr>
              <w:t>复位</w:t>
            </w:r>
          </w:p>
        </w:tc>
        <w:tc>
          <w:tcPr>
            <w:tcW w:w="4922" w:type="dxa"/>
            <w:tcBorders>
              <w:top w:val="single" w:sz="4" w:space="0" w:color="auto"/>
              <w:left w:val="single" w:sz="4" w:space="0" w:color="auto"/>
              <w:tl2br w:val="nil"/>
            </w:tcBorders>
            <w:shd w:val="clear" w:color="auto" w:fill="auto"/>
            <w:vAlign w:val="center"/>
          </w:tcPr>
          <w:p w:rsidR="009722A4" w:rsidRPr="00010AD1" w:rsidRDefault="009722A4" w:rsidP="002B1775">
            <w:pPr>
              <w:pStyle w:val="1271"/>
              <w:ind w:firstLineChars="0" w:firstLine="0"/>
              <w:rPr>
                <w:rFonts w:asciiTheme="majorEastAsia" w:eastAsiaTheme="majorEastAsia" w:hAnsiTheme="majorEastAsia" w:cs="Times New Roman"/>
                <w:i w:val="0"/>
                <w:iCs w:val="0"/>
                <w:noProof/>
                <w:color w:val="auto"/>
                <w:szCs w:val="21"/>
              </w:rPr>
            </w:pPr>
            <w:r w:rsidRPr="00010AD1">
              <w:rPr>
                <w:rFonts w:asciiTheme="majorEastAsia" w:eastAsiaTheme="majorEastAsia" w:hAnsiTheme="majorEastAsia" w:cs="Times New Roman" w:hint="eastAsia"/>
                <w:i w:val="0"/>
                <w:iCs w:val="0"/>
                <w:noProof/>
                <w:color w:val="auto"/>
                <w:szCs w:val="21"/>
              </w:rPr>
              <w:t>支持手动按钮复位</w:t>
            </w:r>
          </w:p>
        </w:tc>
      </w:tr>
    </w:tbl>
    <w:p w:rsidR="009722A4" w:rsidRDefault="009722A4" w:rsidP="009722A4">
      <w:pPr>
        <w:pStyle w:val="a5"/>
        <w:ind w:left="420" w:firstLineChars="0" w:firstLine="0"/>
      </w:pPr>
    </w:p>
    <w:p w:rsidR="00010AD1" w:rsidRDefault="00010AD1" w:rsidP="009722A4">
      <w:pPr>
        <w:pStyle w:val="a5"/>
        <w:ind w:left="420" w:firstLineChars="0" w:firstLine="0"/>
      </w:pPr>
    </w:p>
    <w:p w:rsidR="00010AD1" w:rsidRDefault="00010AD1" w:rsidP="009722A4">
      <w:pPr>
        <w:pStyle w:val="a5"/>
        <w:ind w:left="420" w:firstLineChars="0" w:firstLine="0"/>
      </w:pPr>
    </w:p>
    <w:p w:rsidR="00010AD1" w:rsidRDefault="00010AD1" w:rsidP="009722A4">
      <w:pPr>
        <w:pStyle w:val="a5"/>
        <w:ind w:left="420" w:firstLineChars="0" w:firstLine="0"/>
      </w:pPr>
    </w:p>
    <w:p w:rsidR="00010AD1" w:rsidRDefault="00010AD1" w:rsidP="009722A4">
      <w:pPr>
        <w:pStyle w:val="a5"/>
        <w:ind w:left="420" w:firstLineChars="0" w:firstLine="0"/>
      </w:pPr>
    </w:p>
    <w:p w:rsidR="00010AD1" w:rsidRDefault="00010AD1" w:rsidP="009722A4">
      <w:pPr>
        <w:pStyle w:val="a5"/>
        <w:ind w:left="420" w:firstLineChars="0" w:firstLine="0"/>
      </w:pPr>
    </w:p>
    <w:p w:rsidR="00010AD1" w:rsidRDefault="00010AD1" w:rsidP="009722A4">
      <w:pPr>
        <w:pStyle w:val="a5"/>
        <w:ind w:left="420" w:firstLineChars="0" w:firstLine="0"/>
      </w:pPr>
    </w:p>
    <w:p w:rsidR="00010AD1" w:rsidRDefault="00010AD1" w:rsidP="009722A4">
      <w:pPr>
        <w:pStyle w:val="a5"/>
        <w:ind w:left="420" w:firstLineChars="0" w:firstLine="0"/>
      </w:pPr>
    </w:p>
    <w:p w:rsidR="00010AD1" w:rsidRDefault="00010AD1" w:rsidP="009722A4">
      <w:pPr>
        <w:pStyle w:val="a5"/>
        <w:ind w:left="420" w:firstLineChars="0" w:firstLine="0"/>
      </w:pPr>
    </w:p>
    <w:p w:rsidR="00010AD1" w:rsidRDefault="00010AD1" w:rsidP="009722A4">
      <w:pPr>
        <w:pStyle w:val="a5"/>
        <w:ind w:left="420" w:firstLineChars="0" w:firstLine="0"/>
      </w:pPr>
    </w:p>
    <w:p w:rsidR="00EA0328" w:rsidRPr="00010AD1" w:rsidRDefault="00EA0328" w:rsidP="00EA0328">
      <w:pPr>
        <w:pStyle w:val="a5"/>
        <w:numPr>
          <w:ilvl w:val="0"/>
          <w:numId w:val="2"/>
        </w:numPr>
        <w:ind w:firstLineChars="0"/>
        <w:rPr>
          <w:b/>
          <w:sz w:val="32"/>
          <w:szCs w:val="32"/>
        </w:rPr>
      </w:pPr>
      <w:r w:rsidRPr="00010AD1">
        <w:rPr>
          <w:rFonts w:hint="eastAsia"/>
          <w:b/>
          <w:sz w:val="32"/>
          <w:szCs w:val="32"/>
        </w:rPr>
        <w:t>输入</w:t>
      </w:r>
      <w:r w:rsidRPr="00010AD1">
        <w:rPr>
          <w:rFonts w:hint="eastAsia"/>
          <w:b/>
          <w:sz w:val="32"/>
          <w:szCs w:val="32"/>
        </w:rPr>
        <w:t>\</w:t>
      </w:r>
      <w:r w:rsidRPr="00010AD1">
        <w:rPr>
          <w:rFonts w:hint="eastAsia"/>
          <w:b/>
          <w:sz w:val="32"/>
          <w:szCs w:val="32"/>
        </w:rPr>
        <w:t>输出特性</w:t>
      </w:r>
    </w:p>
    <w:tbl>
      <w:tblPr>
        <w:tblStyle w:val="a6"/>
        <w:tblW w:w="8038" w:type="dxa"/>
        <w:jc w:val="center"/>
        <w:tblInd w:w="473" w:type="dxa"/>
        <w:tblCellMar>
          <w:left w:w="0" w:type="dxa"/>
          <w:right w:w="0" w:type="dxa"/>
        </w:tblCellMar>
        <w:tblLook w:val="01E0"/>
      </w:tblPr>
      <w:tblGrid>
        <w:gridCol w:w="1855"/>
        <w:gridCol w:w="792"/>
        <w:gridCol w:w="1897"/>
        <w:gridCol w:w="3494"/>
      </w:tblGrid>
      <w:tr w:rsidR="00010AD1" w:rsidRPr="00010AD1" w:rsidTr="00C65F03">
        <w:trPr>
          <w:trHeight w:val="454"/>
          <w:jc w:val="center"/>
        </w:trPr>
        <w:tc>
          <w:tcPr>
            <w:tcW w:w="4544" w:type="dxa"/>
            <w:gridSpan w:val="3"/>
            <w:vAlign w:val="center"/>
          </w:tcPr>
          <w:p w:rsidR="00010AD1" w:rsidRPr="00010AD1" w:rsidRDefault="00010AD1" w:rsidP="002B1775">
            <w:pPr>
              <w:widowControl/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b/>
                <w:szCs w:val="21"/>
              </w:rPr>
              <w:t>性能参数</w:t>
            </w:r>
          </w:p>
        </w:tc>
        <w:tc>
          <w:tcPr>
            <w:tcW w:w="3494" w:type="dxa"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b/>
                <w:szCs w:val="21"/>
              </w:rPr>
              <w:t>技术指标</w:t>
            </w:r>
          </w:p>
        </w:tc>
      </w:tr>
      <w:tr w:rsidR="00010AD1" w:rsidRPr="00010AD1" w:rsidTr="00C660CE">
        <w:trPr>
          <w:trHeight w:val="420"/>
          <w:jc w:val="center"/>
        </w:trPr>
        <w:tc>
          <w:tcPr>
            <w:tcW w:w="1855" w:type="dxa"/>
            <w:vMerge w:val="restart"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</w:rPr>
              <w:t>输入特性</w:t>
            </w:r>
          </w:p>
        </w:tc>
        <w:tc>
          <w:tcPr>
            <w:tcW w:w="792" w:type="dxa"/>
            <w:vMerge w:val="restart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单相</w:t>
            </w:r>
          </w:p>
        </w:tc>
        <w:tc>
          <w:tcPr>
            <w:tcW w:w="1897" w:type="dxa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额定输入电压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110/220</w:t>
            </w:r>
            <w:r w:rsidRPr="00010AD1">
              <w:rPr>
                <w:rFonts w:asciiTheme="majorEastAsia" w:eastAsiaTheme="majorEastAsia" w:hAnsiTheme="majorEastAsia"/>
                <w:szCs w:val="21"/>
              </w:rPr>
              <w:t>V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010AD1">
              <w:rPr>
                <w:rFonts w:asciiTheme="majorEastAsia" w:eastAsiaTheme="majorEastAsia" w:hAnsiTheme="majorEastAsia"/>
                <w:szCs w:val="21"/>
              </w:rPr>
              <w:t xml:space="preserve">  50/60HZ</w:t>
            </w:r>
          </w:p>
        </w:tc>
      </w:tr>
      <w:tr w:rsidR="00010AD1" w:rsidRPr="00010AD1" w:rsidTr="00C660CE">
        <w:trPr>
          <w:trHeight w:val="1280"/>
          <w:jc w:val="center"/>
        </w:trPr>
        <w:tc>
          <w:tcPr>
            <w:tcW w:w="1855" w:type="dxa"/>
            <w:vMerge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92" w:type="dxa"/>
            <w:vMerge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最大总负载电流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32A</w:t>
            </w:r>
          </w:p>
        </w:tc>
      </w:tr>
      <w:tr w:rsidR="00010AD1" w:rsidRPr="00010AD1" w:rsidTr="004168EB">
        <w:trPr>
          <w:trHeight w:val="420"/>
          <w:jc w:val="center"/>
        </w:trPr>
        <w:tc>
          <w:tcPr>
            <w:tcW w:w="1855" w:type="dxa"/>
            <w:vMerge w:val="restart"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</w:rPr>
              <w:t>输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出</w:t>
            </w:r>
            <w:r w:rsidRPr="00010AD1">
              <w:rPr>
                <w:rFonts w:asciiTheme="majorEastAsia" w:eastAsiaTheme="majorEastAsia" w:hAnsiTheme="majorEastAsia"/>
                <w:szCs w:val="21"/>
              </w:rPr>
              <w:t>特性</w:t>
            </w:r>
          </w:p>
        </w:tc>
        <w:tc>
          <w:tcPr>
            <w:tcW w:w="792" w:type="dxa"/>
            <w:vMerge w:val="restart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单相</w:t>
            </w:r>
          </w:p>
        </w:tc>
        <w:tc>
          <w:tcPr>
            <w:tcW w:w="1897" w:type="dxa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输出电压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110/220</w:t>
            </w:r>
            <w:r w:rsidRPr="00010AD1">
              <w:rPr>
                <w:rFonts w:asciiTheme="majorEastAsia" w:eastAsiaTheme="majorEastAsia" w:hAnsiTheme="majorEastAsia"/>
                <w:szCs w:val="21"/>
              </w:rPr>
              <w:t>VAC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010AD1">
              <w:rPr>
                <w:rFonts w:asciiTheme="majorEastAsia" w:eastAsiaTheme="majorEastAsia" w:hAnsiTheme="majorEastAsia"/>
                <w:szCs w:val="21"/>
              </w:rPr>
              <w:t xml:space="preserve">  50/60HZ</w:t>
            </w:r>
          </w:p>
        </w:tc>
      </w:tr>
      <w:tr w:rsidR="00010AD1" w:rsidRPr="00010AD1" w:rsidTr="004168EB">
        <w:trPr>
          <w:trHeight w:val="1280"/>
          <w:jc w:val="center"/>
        </w:trPr>
        <w:tc>
          <w:tcPr>
            <w:tcW w:w="1855" w:type="dxa"/>
            <w:vMerge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92" w:type="dxa"/>
            <w:vMerge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最大总负载电流</w:t>
            </w:r>
          </w:p>
        </w:tc>
        <w:tc>
          <w:tcPr>
            <w:tcW w:w="3494" w:type="dxa"/>
            <w:tcBorders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32A</w:t>
            </w:r>
          </w:p>
        </w:tc>
      </w:tr>
      <w:tr w:rsidR="00010AD1" w:rsidRPr="00010AD1" w:rsidTr="00854833">
        <w:trPr>
          <w:trHeight w:val="420"/>
          <w:jc w:val="center"/>
        </w:trPr>
        <w:tc>
          <w:tcPr>
            <w:tcW w:w="1855" w:type="dxa"/>
            <w:vMerge w:val="restart"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显示特性</w:t>
            </w:r>
          </w:p>
        </w:tc>
        <w:tc>
          <w:tcPr>
            <w:tcW w:w="2689" w:type="dxa"/>
            <w:gridSpan w:val="2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热插/拔式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LCD液晶显示器；可显示输入总电压、总电流、总功率、总电能用量等；</w:t>
            </w:r>
          </w:p>
        </w:tc>
      </w:tr>
      <w:tr w:rsidR="00010AD1" w:rsidRPr="00010AD1" w:rsidTr="00854833">
        <w:trPr>
          <w:trHeight w:val="420"/>
          <w:jc w:val="center"/>
        </w:trPr>
        <w:tc>
          <w:tcPr>
            <w:tcW w:w="1855" w:type="dxa"/>
            <w:vMerge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92" w:type="dxa"/>
            <w:vMerge w:val="restart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显示精度</w:t>
            </w:r>
          </w:p>
        </w:tc>
        <w:tc>
          <w:tcPr>
            <w:tcW w:w="1897" w:type="dxa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总电压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C9461E">
            <w:pPr>
              <w:ind w:left="200" w:hangingChars="100" w:hanging="200"/>
              <w:rPr>
                <w:rFonts w:asciiTheme="majorEastAsia" w:eastAsiaTheme="majorEastAsia" w:hAnsiTheme="majorEastAsia"/>
                <w:szCs w:val="21"/>
                <w:lang w:val="en-GB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 xml:space="preserve">满量程：300V </w:t>
            </w:r>
            <w:r w:rsidRPr="00010AD1">
              <w:rPr>
                <w:rFonts w:asciiTheme="majorEastAsia" w:eastAsiaTheme="majorEastAsia" w:hAnsiTheme="majorEastAsia" w:hint="eastAsia"/>
                <w:szCs w:val="21"/>
                <w:lang w:val="en-GB"/>
              </w:rPr>
              <w:t>准确度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：±</w:t>
            </w:r>
            <w:r w:rsidRPr="00010AD1">
              <w:rPr>
                <w:rFonts w:asciiTheme="majorEastAsia" w:eastAsiaTheme="majorEastAsia" w:hAnsiTheme="majorEastAsia" w:hint="eastAsia"/>
                <w:szCs w:val="21"/>
                <w:lang w:val="en-GB"/>
              </w:rPr>
              <w:t>1﹪+2字</w:t>
            </w:r>
          </w:p>
          <w:p w:rsidR="00010AD1" w:rsidRPr="00010AD1" w:rsidRDefault="00010AD1" w:rsidP="00C9461E">
            <w:pPr>
              <w:ind w:left="200" w:hangingChars="100" w:hanging="200"/>
              <w:rPr>
                <w:rFonts w:asciiTheme="majorEastAsia" w:eastAsiaTheme="majorEastAsia" w:hAnsiTheme="majorEastAsia"/>
                <w:szCs w:val="21"/>
                <w:lang w:val="en-GB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  <w:lang w:val="en-GB"/>
              </w:rPr>
              <w:t>分辨率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：0.</w:t>
            </w:r>
            <w:r w:rsidRPr="00010AD1">
              <w:rPr>
                <w:rFonts w:asciiTheme="majorEastAsia" w:eastAsiaTheme="majorEastAsia" w:hAnsiTheme="majorEastAsia" w:hint="eastAsia"/>
                <w:szCs w:val="21"/>
                <w:lang w:val="en-GB"/>
              </w:rPr>
              <w:t>1V   响应时间：400ms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</w:tc>
      </w:tr>
      <w:tr w:rsidR="00010AD1" w:rsidRPr="00010AD1" w:rsidTr="00854833">
        <w:trPr>
          <w:trHeight w:val="420"/>
          <w:jc w:val="center"/>
        </w:trPr>
        <w:tc>
          <w:tcPr>
            <w:tcW w:w="1855" w:type="dxa"/>
            <w:vMerge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92" w:type="dxa"/>
            <w:vMerge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总电流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C9461E">
            <w:pPr>
              <w:ind w:left="200" w:hangingChars="100" w:hanging="200"/>
              <w:rPr>
                <w:rFonts w:asciiTheme="majorEastAsia" w:eastAsiaTheme="majorEastAsia" w:hAnsiTheme="majorEastAsia"/>
                <w:szCs w:val="21"/>
                <w:lang w:val="en-GB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 xml:space="preserve">满量程：32A    </w:t>
            </w:r>
            <w:r w:rsidRPr="00010AD1">
              <w:rPr>
                <w:rFonts w:asciiTheme="majorEastAsia" w:eastAsiaTheme="majorEastAsia" w:hAnsiTheme="majorEastAsia" w:hint="eastAsia"/>
                <w:szCs w:val="21"/>
                <w:lang w:val="en-GB"/>
              </w:rPr>
              <w:t>准确度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：±</w:t>
            </w:r>
            <w:r w:rsidRPr="00010AD1">
              <w:rPr>
                <w:rFonts w:asciiTheme="majorEastAsia" w:eastAsiaTheme="majorEastAsia" w:hAnsiTheme="majorEastAsia" w:hint="eastAsia"/>
                <w:szCs w:val="21"/>
                <w:lang w:val="en-GB"/>
              </w:rPr>
              <w:t>1﹪+1字</w:t>
            </w:r>
          </w:p>
          <w:p w:rsidR="00010AD1" w:rsidRPr="00010AD1" w:rsidRDefault="00010AD1" w:rsidP="002B1775">
            <w:pPr>
              <w:ind w:rightChars="85" w:right="178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  <w:lang w:val="en-GB"/>
              </w:rPr>
              <w:t>分辨率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：0.</w:t>
            </w:r>
            <w:r w:rsidRPr="00010AD1">
              <w:rPr>
                <w:rFonts w:asciiTheme="majorEastAsia" w:eastAsiaTheme="majorEastAsia" w:hAnsiTheme="majorEastAsia" w:hint="eastAsia"/>
                <w:szCs w:val="21"/>
                <w:lang w:val="en-GB"/>
              </w:rPr>
              <w:t>1A  响应时间：400ms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</w:tc>
      </w:tr>
      <w:tr w:rsidR="00010AD1" w:rsidRPr="00010AD1" w:rsidTr="00854833">
        <w:trPr>
          <w:trHeight w:val="226"/>
          <w:jc w:val="center"/>
        </w:trPr>
        <w:tc>
          <w:tcPr>
            <w:tcW w:w="1855" w:type="dxa"/>
            <w:vMerge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92" w:type="dxa"/>
            <w:vMerge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总电能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</w:rPr>
              <w:t>常数：1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6</w:t>
            </w:r>
            <w:r w:rsidRPr="00010AD1">
              <w:rPr>
                <w:rFonts w:asciiTheme="majorEastAsia" w:eastAsiaTheme="majorEastAsia" w:hAnsiTheme="majorEastAsia"/>
                <w:szCs w:val="21"/>
              </w:rPr>
              <w:t xml:space="preserve">00imp/kWh    </w:t>
            </w:r>
            <w:r w:rsidRPr="00010AD1">
              <w:rPr>
                <w:rFonts w:asciiTheme="majorEastAsia" w:eastAsiaTheme="majorEastAsia" w:hAnsiTheme="majorEastAsia"/>
                <w:szCs w:val="21"/>
                <w:lang w:val="en-GB"/>
              </w:rPr>
              <w:t>等级</w:t>
            </w:r>
            <w:r w:rsidRPr="00010AD1">
              <w:rPr>
                <w:rFonts w:asciiTheme="majorEastAsia" w:eastAsiaTheme="majorEastAsia" w:hAnsiTheme="majorEastAsia"/>
                <w:szCs w:val="21"/>
              </w:rPr>
              <w:t>：1级</w:t>
            </w:r>
          </w:p>
          <w:p w:rsidR="00010AD1" w:rsidRPr="00010AD1" w:rsidRDefault="00010AD1" w:rsidP="00C9461E">
            <w:pPr>
              <w:ind w:left="200" w:hangingChars="100" w:hanging="200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  <w:lang w:val="en-GB"/>
              </w:rPr>
              <w:t>分辨率</w:t>
            </w:r>
            <w:r w:rsidRPr="00010AD1">
              <w:rPr>
                <w:rFonts w:asciiTheme="majorEastAsia" w:eastAsiaTheme="majorEastAsia" w:hAnsiTheme="majorEastAsia"/>
                <w:szCs w:val="21"/>
              </w:rPr>
              <w:t>：</w:t>
            </w:r>
            <w:r w:rsidRPr="00010AD1">
              <w:rPr>
                <w:rFonts w:asciiTheme="majorEastAsia" w:eastAsiaTheme="majorEastAsia" w:hAnsiTheme="majorEastAsia"/>
                <w:szCs w:val="21"/>
                <w:lang w:val="en-GB"/>
              </w:rPr>
              <w:t xml:space="preserve"> 0.1kWh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</w:tc>
      </w:tr>
      <w:tr w:rsidR="00010AD1" w:rsidRPr="00010AD1" w:rsidTr="00854833">
        <w:trPr>
          <w:trHeight w:val="113"/>
          <w:jc w:val="center"/>
        </w:trPr>
        <w:tc>
          <w:tcPr>
            <w:tcW w:w="1855" w:type="dxa"/>
            <w:vMerge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92" w:type="dxa"/>
            <w:vMerge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温度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  <w:lang w:val="en-GB"/>
              </w:rPr>
              <w:t>分辨率</w:t>
            </w:r>
            <w:r w:rsidRPr="00010AD1">
              <w:rPr>
                <w:rFonts w:asciiTheme="majorEastAsia" w:eastAsiaTheme="majorEastAsia" w:hAnsiTheme="majorEastAsia"/>
                <w:szCs w:val="21"/>
              </w:rPr>
              <w:t>：</w:t>
            </w:r>
            <w:r w:rsidRPr="00010AD1">
              <w:rPr>
                <w:rFonts w:asciiTheme="majorEastAsia" w:eastAsiaTheme="majorEastAsia" w:hAnsiTheme="majorEastAsia"/>
                <w:szCs w:val="21"/>
                <w:lang w:val="en-GB"/>
              </w:rPr>
              <w:t xml:space="preserve"> 0.1</w:t>
            </w:r>
            <w:r w:rsidRPr="00010AD1">
              <w:rPr>
                <w:rFonts w:asciiTheme="majorEastAsia" w:eastAsiaTheme="majorEastAsia" w:hAnsiTheme="majorEastAsia" w:hint="eastAsia"/>
                <w:szCs w:val="21"/>
                <w:lang w:val="en-GB"/>
              </w:rPr>
              <w:t>℃</w:t>
            </w:r>
            <w:r w:rsidRPr="00010AD1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</w:tc>
      </w:tr>
      <w:tr w:rsidR="00010AD1" w:rsidRPr="00010AD1" w:rsidTr="00854833">
        <w:trPr>
          <w:trHeight w:val="113"/>
          <w:jc w:val="center"/>
        </w:trPr>
        <w:tc>
          <w:tcPr>
            <w:tcW w:w="1855" w:type="dxa"/>
            <w:vMerge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92" w:type="dxa"/>
            <w:vMerge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97" w:type="dxa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湿度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  <w:lang w:val="en-GB"/>
              </w:rPr>
              <w:t>分辨率</w:t>
            </w:r>
            <w:r w:rsidRPr="00010AD1">
              <w:rPr>
                <w:rFonts w:asciiTheme="majorEastAsia" w:eastAsiaTheme="majorEastAsia" w:hAnsiTheme="majorEastAsia"/>
                <w:szCs w:val="21"/>
              </w:rPr>
              <w:t>：</w:t>
            </w:r>
            <w:r w:rsidRPr="00010AD1">
              <w:rPr>
                <w:rFonts w:asciiTheme="majorEastAsia" w:eastAsiaTheme="majorEastAsia" w:hAnsiTheme="majorEastAsia"/>
                <w:szCs w:val="21"/>
                <w:lang w:val="en-GB"/>
              </w:rPr>
              <w:t xml:space="preserve"> 0.1</w:t>
            </w:r>
            <w:r w:rsidRPr="00010AD1">
              <w:rPr>
                <w:rFonts w:asciiTheme="majorEastAsia" w:eastAsiaTheme="majorEastAsia" w:hAnsiTheme="majorEastAsia" w:hint="eastAsia"/>
                <w:szCs w:val="21"/>
                <w:lang w:val="en-GB"/>
              </w:rPr>
              <w:t xml:space="preserve"> %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</w:tc>
      </w:tr>
      <w:tr w:rsidR="00010AD1" w:rsidRPr="00010AD1" w:rsidTr="00181555">
        <w:trPr>
          <w:trHeight w:val="420"/>
          <w:jc w:val="center"/>
        </w:trPr>
        <w:tc>
          <w:tcPr>
            <w:tcW w:w="1855" w:type="dxa"/>
            <w:vMerge w:val="restart"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物理特性</w:t>
            </w:r>
          </w:p>
        </w:tc>
        <w:tc>
          <w:tcPr>
            <w:tcW w:w="2689" w:type="dxa"/>
            <w:gridSpan w:val="2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热插/拔式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10AD1" w:rsidRPr="00010AD1" w:rsidTr="00181555">
        <w:trPr>
          <w:trHeight w:val="420"/>
          <w:jc w:val="center"/>
        </w:trPr>
        <w:tc>
          <w:tcPr>
            <w:tcW w:w="1855" w:type="dxa"/>
            <w:vMerge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89" w:type="dxa"/>
            <w:gridSpan w:val="2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外壳颜色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010AD1" w:rsidRPr="00010AD1" w:rsidTr="00F80DA6">
        <w:trPr>
          <w:trHeight w:val="420"/>
          <w:jc w:val="center"/>
        </w:trPr>
        <w:tc>
          <w:tcPr>
            <w:tcW w:w="1855" w:type="dxa"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安装方式</w:t>
            </w:r>
          </w:p>
        </w:tc>
        <w:tc>
          <w:tcPr>
            <w:tcW w:w="6183" w:type="dxa"/>
            <w:gridSpan w:val="3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垂直固定安装；</w:t>
            </w:r>
          </w:p>
        </w:tc>
      </w:tr>
      <w:tr w:rsidR="00010AD1" w:rsidRPr="00010AD1" w:rsidTr="00FF3C81">
        <w:trPr>
          <w:trHeight w:val="113"/>
          <w:jc w:val="center"/>
        </w:trPr>
        <w:tc>
          <w:tcPr>
            <w:tcW w:w="1855" w:type="dxa"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级联</w:t>
            </w:r>
          </w:p>
        </w:tc>
        <w:tc>
          <w:tcPr>
            <w:tcW w:w="6183" w:type="dxa"/>
            <w:gridSpan w:val="3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C9461E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可级联1-99台产品；</w:t>
            </w:r>
          </w:p>
        </w:tc>
      </w:tr>
      <w:tr w:rsidR="00010AD1" w:rsidRPr="00010AD1" w:rsidTr="00E43C52">
        <w:trPr>
          <w:trHeight w:hRule="exact" w:val="397"/>
          <w:jc w:val="center"/>
        </w:trPr>
        <w:tc>
          <w:tcPr>
            <w:tcW w:w="1855" w:type="dxa"/>
            <w:vMerge w:val="restart"/>
            <w:vAlign w:val="center"/>
          </w:tcPr>
          <w:p w:rsidR="00010AD1" w:rsidRPr="00010AD1" w:rsidRDefault="00010AD1" w:rsidP="002B1775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</w:rPr>
              <w:t>环境</w:t>
            </w:r>
          </w:p>
        </w:tc>
        <w:tc>
          <w:tcPr>
            <w:tcW w:w="2689" w:type="dxa"/>
            <w:gridSpan w:val="2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</w:rPr>
              <w:t>工作温度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"/>
                <w:attr w:name="UnitName" w:val="℃"/>
              </w:smartTagPr>
              <w:r w:rsidRPr="00010AD1">
                <w:rPr>
                  <w:rFonts w:asciiTheme="majorEastAsia" w:eastAsiaTheme="majorEastAsia" w:hAnsiTheme="majorEastAsia"/>
                  <w:szCs w:val="21"/>
                </w:rPr>
                <w:t>0℃</w:t>
              </w:r>
            </w:smartTag>
            <w:r w:rsidRPr="00010AD1">
              <w:rPr>
                <w:rFonts w:asciiTheme="majorEastAsia" w:eastAsiaTheme="majorEastAsia" w:hAnsiTheme="majorEastAsia"/>
                <w:szCs w:val="21"/>
              </w:rPr>
              <w:t>~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5"/>
                <w:attr w:name="UnitName" w:val="℃"/>
              </w:smartTagPr>
              <w:r w:rsidRPr="00010AD1">
                <w:rPr>
                  <w:rFonts w:asciiTheme="majorEastAsia" w:eastAsiaTheme="majorEastAsia" w:hAnsiTheme="majorEastAsia"/>
                  <w:szCs w:val="21"/>
                </w:rPr>
                <w:t>55℃</w:t>
              </w:r>
            </w:smartTag>
            <w:r w:rsidRPr="00010AD1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</w:tc>
      </w:tr>
      <w:tr w:rsidR="00010AD1" w:rsidRPr="00010AD1" w:rsidTr="00E43C52">
        <w:trPr>
          <w:trHeight w:hRule="exact" w:val="397"/>
          <w:jc w:val="center"/>
        </w:trPr>
        <w:tc>
          <w:tcPr>
            <w:tcW w:w="1855" w:type="dxa"/>
            <w:vMerge/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89" w:type="dxa"/>
            <w:gridSpan w:val="2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</w:rPr>
              <w:t>相对湿度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/>
                <w:szCs w:val="21"/>
              </w:rPr>
              <w:t>10~90%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</w:tc>
      </w:tr>
      <w:tr w:rsidR="00010AD1" w:rsidRPr="00010AD1" w:rsidTr="00E43C52">
        <w:trPr>
          <w:trHeight w:hRule="exact" w:val="397"/>
          <w:jc w:val="center"/>
        </w:trPr>
        <w:tc>
          <w:tcPr>
            <w:tcW w:w="1855" w:type="dxa"/>
            <w:vMerge/>
            <w:vAlign w:val="center"/>
          </w:tcPr>
          <w:p w:rsidR="00010AD1" w:rsidRPr="00010AD1" w:rsidRDefault="00010AD1" w:rsidP="002B177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689" w:type="dxa"/>
            <w:gridSpan w:val="2"/>
            <w:vAlign w:val="center"/>
          </w:tcPr>
          <w:p w:rsidR="00010AD1" w:rsidRPr="00010AD1" w:rsidRDefault="00010AD1" w:rsidP="002B1775">
            <w:pPr>
              <w:ind w:rightChars="85" w:right="178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10AD1">
              <w:rPr>
                <w:rFonts w:asciiTheme="majorEastAsia" w:eastAsiaTheme="majorEastAsia" w:hAnsiTheme="majorEastAsia" w:hint="eastAsia"/>
                <w:szCs w:val="21"/>
              </w:rPr>
              <w:t>存储温度</w:t>
            </w:r>
          </w:p>
        </w:tc>
        <w:tc>
          <w:tcPr>
            <w:tcW w:w="3494" w:type="dxa"/>
            <w:tcMar>
              <w:left w:w="85" w:type="dxa"/>
              <w:right w:w="85" w:type="dxa"/>
            </w:tcMar>
            <w:vAlign w:val="center"/>
          </w:tcPr>
          <w:p w:rsidR="00010AD1" w:rsidRPr="00010AD1" w:rsidRDefault="00010AD1" w:rsidP="002B1775">
            <w:pPr>
              <w:ind w:rightChars="85" w:right="178"/>
              <w:rPr>
                <w:rFonts w:asciiTheme="majorEastAsia" w:eastAsiaTheme="majorEastAsia" w:hAnsiTheme="majorEastAsia"/>
                <w:szCs w:val="21"/>
              </w:rPr>
            </w:pPr>
            <w:smartTag w:uri="urn:schemas-microsoft-com:office:smarttags" w:element="chmetcnv">
              <w:smartTagPr>
                <w:attr w:name="UnitName" w:val="℃"/>
                <w:attr w:name="SourceValue" w:val="20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010AD1">
                <w:rPr>
                  <w:rFonts w:asciiTheme="majorEastAsia" w:eastAsiaTheme="majorEastAsia" w:hAnsiTheme="majorEastAsia" w:hint="eastAsia"/>
                  <w:szCs w:val="21"/>
                </w:rPr>
                <w:t>-2</w:t>
              </w:r>
              <w:r w:rsidRPr="00010AD1">
                <w:rPr>
                  <w:rFonts w:asciiTheme="majorEastAsia" w:eastAsiaTheme="majorEastAsia" w:hAnsiTheme="majorEastAsia"/>
                  <w:szCs w:val="21"/>
                </w:rPr>
                <w:t>0℃</w:t>
              </w:r>
            </w:smartTag>
            <w:r w:rsidRPr="00010AD1">
              <w:rPr>
                <w:rFonts w:asciiTheme="majorEastAsia" w:eastAsiaTheme="majorEastAsia" w:hAnsiTheme="majorEastAsia" w:hint="eastAsia"/>
                <w:szCs w:val="21"/>
              </w:rPr>
              <w:t xml:space="preserve"> </w:t>
            </w:r>
            <w:r w:rsidRPr="00010AD1">
              <w:rPr>
                <w:rFonts w:asciiTheme="majorEastAsia" w:eastAsiaTheme="majorEastAsia" w:hAnsiTheme="majorEastAsia"/>
                <w:szCs w:val="21"/>
              </w:rPr>
              <w:t>~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 xml:space="preserve"> +70</w:t>
            </w:r>
            <w:r w:rsidRPr="00010AD1">
              <w:rPr>
                <w:rFonts w:asciiTheme="majorEastAsia" w:eastAsiaTheme="majorEastAsia" w:hAnsiTheme="majorEastAsia"/>
                <w:szCs w:val="21"/>
              </w:rPr>
              <w:t>℃</w:t>
            </w:r>
            <w:r w:rsidRPr="00010AD1">
              <w:rPr>
                <w:rFonts w:asciiTheme="majorEastAsia" w:eastAsiaTheme="majorEastAsia" w:hAnsiTheme="majorEastAsia" w:hint="eastAsia"/>
                <w:szCs w:val="21"/>
              </w:rPr>
              <w:t>；</w:t>
            </w:r>
          </w:p>
        </w:tc>
      </w:tr>
    </w:tbl>
    <w:p w:rsidR="00C9461E" w:rsidRDefault="00C9461E" w:rsidP="00C9461E">
      <w:pPr>
        <w:pStyle w:val="a5"/>
        <w:ind w:left="420" w:firstLineChars="0" w:firstLine="0"/>
      </w:pPr>
    </w:p>
    <w:p w:rsidR="00010AD1" w:rsidRDefault="00010AD1" w:rsidP="00C9461E">
      <w:pPr>
        <w:pStyle w:val="a5"/>
        <w:ind w:left="420" w:firstLineChars="0" w:firstLine="0"/>
      </w:pPr>
    </w:p>
    <w:p w:rsidR="00010AD1" w:rsidRDefault="00010AD1" w:rsidP="00C9461E">
      <w:pPr>
        <w:pStyle w:val="a5"/>
        <w:ind w:left="420" w:firstLineChars="0" w:firstLine="0"/>
      </w:pPr>
    </w:p>
    <w:p w:rsidR="00010AD1" w:rsidRDefault="00010AD1" w:rsidP="00C9461E">
      <w:pPr>
        <w:pStyle w:val="a5"/>
        <w:ind w:left="420" w:firstLineChars="0" w:firstLine="0"/>
      </w:pPr>
    </w:p>
    <w:p w:rsidR="00010AD1" w:rsidRDefault="00010AD1" w:rsidP="00C9461E">
      <w:pPr>
        <w:pStyle w:val="a5"/>
        <w:ind w:left="420" w:firstLineChars="0" w:firstLine="0"/>
      </w:pPr>
    </w:p>
    <w:p w:rsidR="00010AD1" w:rsidRDefault="00010AD1" w:rsidP="00C9461E">
      <w:pPr>
        <w:pStyle w:val="a5"/>
        <w:ind w:left="420" w:firstLineChars="0" w:firstLine="0"/>
      </w:pPr>
    </w:p>
    <w:p w:rsidR="00010AD1" w:rsidRDefault="00010AD1" w:rsidP="00C9461E">
      <w:pPr>
        <w:pStyle w:val="a5"/>
        <w:ind w:left="420" w:firstLineChars="0" w:firstLine="0"/>
      </w:pPr>
    </w:p>
    <w:p w:rsidR="00010AD1" w:rsidRDefault="00010AD1" w:rsidP="00C9461E">
      <w:pPr>
        <w:pStyle w:val="a5"/>
        <w:ind w:left="420" w:firstLineChars="0" w:firstLine="0"/>
      </w:pPr>
    </w:p>
    <w:p w:rsidR="00010AD1" w:rsidRDefault="00010AD1" w:rsidP="00C9461E">
      <w:pPr>
        <w:pStyle w:val="a5"/>
        <w:ind w:left="420" w:firstLineChars="0" w:firstLine="0"/>
      </w:pPr>
    </w:p>
    <w:p w:rsidR="00010AD1" w:rsidRDefault="00010AD1" w:rsidP="00C9461E">
      <w:pPr>
        <w:pStyle w:val="a5"/>
        <w:ind w:left="420" w:firstLineChars="0" w:firstLine="0"/>
      </w:pPr>
    </w:p>
    <w:p w:rsidR="00010AD1" w:rsidRDefault="00010AD1" w:rsidP="00C9461E">
      <w:pPr>
        <w:pStyle w:val="a5"/>
        <w:ind w:left="420" w:firstLineChars="0" w:firstLine="0"/>
      </w:pPr>
    </w:p>
    <w:p w:rsidR="00EA0328" w:rsidRDefault="00EA0328" w:rsidP="00EA0328">
      <w:pPr>
        <w:pStyle w:val="a5"/>
        <w:numPr>
          <w:ilvl w:val="0"/>
          <w:numId w:val="2"/>
        </w:numPr>
        <w:ind w:firstLineChars="0"/>
        <w:rPr>
          <w:b/>
          <w:sz w:val="32"/>
          <w:szCs w:val="32"/>
        </w:rPr>
      </w:pPr>
      <w:r w:rsidRPr="00010AD1">
        <w:rPr>
          <w:rFonts w:hint="eastAsia"/>
          <w:b/>
          <w:sz w:val="32"/>
          <w:szCs w:val="32"/>
        </w:rPr>
        <w:t>通讯接口线序</w:t>
      </w:r>
    </w:p>
    <w:p w:rsidR="00010AD1" w:rsidRPr="00010AD1" w:rsidRDefault="00010AD1" w:rsidP="00010AD1">
      <w:pPr>
        <w:pStyle w:val="a5"/>
        <w:ind w:left="420" w:firstLineChars="0" w:firstLine="0"/>
        <w:rPr>
          <w:b/>
          <w:sz w:val="32"/>
          <w:szCs w:val="32"/>
        </w:rPr>
      </w:pPr>
    </w:p>
    <w:p w:rsidR="003B29D7" w:rsidRDefault="003B29D7" w:rsidP="003B29D7">
      <w:pPr>
        <w:pStyle w:val="a5"/>
        <w:ind w:left="420" w:firstLineChars="0" w:firstLine="0"/>
      </w:pPr>
      <w:r w:rsidRPr="003B29D7">
        <w:rPr>
          <w:rFonts w:hint="eastAsia"/>
          <w:noProof/>
        </w:rPr>
        <w:drawing>
          <wp:inline distT="0" distB="0" distL="0" distR="0">
            <wp:extent cx="5267960" cy="2750185"/>
            <wp:effectExtent l="19050" t="0" r="8890" b="0"/>
            <wp:docPr id="2" name="图片 1" descr="C:\Users\zhang\Desktop\RJ45定义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ang\Desktop\RJ45定义图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2750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328" w:rsidRPr="00010AD1" w:rsidRDefault="00EA0328" w:rsidP="00EA0328">
      <w:pPr>
        <w:pStyle w:val="a5"/>
        <w:numPr>
          <w:ilvl w:val="0"/>
          <w:numId w:val="2"/>
        </w:numPr>
        <w:ind w:firstLineChars="0"/>
        <w:rPr>
          <w:b/>
          <w:sz w:val="32"/>
          <w:szCs w:val="32"/>
        </w:rPr>
      </w:pPr>
      <w:r w:rsidRPr="00010AD1">
        <w:rPr>
          <w:rFonts w:hint="eastAsia"/>
          <w:b/>
          <w:sz w:val="32"/>
          <w:szCs w:val="32"/>
        </w:rPr>
        <w:t>售后服务</w:t>
      </w:r>
    </w:p>
    <w:p w:rsidR="00EA0328" w:rsidRDefault="00EA0328" w:rsidP="00EA0328"/>
    <w:p w:rsidR="003B29D7" w:rsidRDefault="003B29D7" w:rsidP="00EA0328"/>
    <w:sectPr w:rsidR="003B29D7" w:rsidSect="00034C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A1A" w:rsidRDefault="00DD3A1A" w:rsidP="00EA0328">
      <w:r>
        <w:separator/>
      </w:r>
    </w:p>
  </w:endnote>
  <w:endnote w:type="continuationSeparator" w:id="1">
    <w:p w:rsidR="00DD3A1A" w:rsidRDefault="00DD3A1A" w:rsidP="00EA0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A1A" w:rsidRDefault="00DD3A1A" w:rsidP="00EA0328">
      <w:r>
        <w:separator/>
      </w:r>
    </w:p>
  </w:footnote>
  <w:footnote w:type="continuationSeparator" w:id="1">
    <w:p w:rsidR="00DD3A1A" w:rsidRDefault="00DD3A1A" w:rsidP="00EA03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0411D"/>
    <w:multiLevelType w:val="hybridMultilevel"/>
    <w:tmpl w:val="B4E09C08"/>
    <w:lvl w:ilvl="0" w:tplc="8CBA3F5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0567B41"/>
    <w:multiLevelType w:val="hybridMultilevel"/>
    <w:tmpl w:val="91ACFE32"/>
    <w:lvl w:ilvl="0" w:tplc="26D2B5A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58E2969"/>
    <w:multiLevelType w:val="hybridMultilevel"/>
    <w:tmpl w:val="D1265110"/>
    <w:lvl w:ilvl="0" w:tplc="D36C8716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7A56766F"/>
    <w:multiLevelType w:val="hybridMultilevel"/>
    <w:tmpl w:val="8CECBEE8"/>
    <w:lvl w:ilvl="0" w:tplc="D2BAAC9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0328"/>
    <w:rsid w:val="00010AD1"/>
    <w:rsid w:val="00034C3D"/>
    <w:rsid w:val="0007382D"/>
    <w:rsid w:val="00133834"/>
    <w:rsid w:val="003B29D7"/>
    <w:rsid w:val="004371C6"/>
    <w:rsid w:val="0049530B"/>
    <w:rsid w:val="005F5053"/>
    <w:rsid w:val="0078596B"/>
    <w:rsid w:val="00954D8C"/>
    <w:rsid w:val="009722A4"/>
    <w:rsid w:val="00A978DC"/>
    <w:rsid w:val="00B43665"/>
    <w:rsid w:val="00C9461E"/>
    <w:rsid w:val="00CA43B0"/>
    <w:rsid w:val="00CF09A1"/>
    <w:rsid w:val="00DD3A1A"/>
    <w:rsid w:val="00E67CB7"/>
    <w:rsid w:val="00EA0328"/>
    <w:rsid w:val="00F51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C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03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032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03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0328"/>
    <w:rPr>
      <w:sz w:val="18"/>
      <w:szCs w:val="18"/>
    </w:rPr>
  </w:style>
  <w:style w:type="paragraph" w:styleId="a5">
    <w:name w:val="List Paragraph"/>
    <w:basedOn w:val="a"/>
    <w:uiPriority w:val="34"/>
    <w:qFormat/>
    <w:rsid w:val="00EA0328"/>
    <w:pPr>
      <w:ind w:firstLineChars="200" w:firstLine="420"/>
    </w:pPr>
  </w:style>
  <w:style w:type="table" w:styleId="a6">
    <w:name w:val="Table Grid"/>
    <w:basedOn w:val="a1"/>
    <w:rsid w:val="009722A4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71">
    <w:name w:val="样式 编写建议 + 首行缩进:  1.27 字符1"/>
    <w:basedOn w:val="a"/>
    <w:rsid w:val="009722A4"/>
    <w:pPr>
      <w:ind w:firstLineChars="200" w:firstLine="200"/>
    </w:pPr>
    <w:rPr>
      <w:rFonts w:ascii="Arial" w:eastAsia="宋体" w:hAnsi="Arial" w:cs="宋体"/>
      <w:i/>
      <w:iCs/>
      <w:color w:val="0000FF"/>
      <w:szCs w:val="20"/>
    </w:rPr>
  </w:style>
  <w:style w:type="paragraph" w:customStyle="1" w:styleId="Default">
    <w:name w:val="Default"/>
    <w:rsid w:val="009722A4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styleId="a7">
    <w:name w:val="Balloon Text"/>
    <w:basedOn w:val="a"/>
    <w:link w:val="Char1"/>
    <w:uiPriority w:val="99"/>
    <w:semiHidden/>
    <w:unhideWhenUsed/>
    <w:rsid w:val="003B29D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B29D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8</Pages>
  <Words>287</Words>
  <Characters>1642</Characters>
  <Application>Microsoft Office Word</Application>
  <DocSecurity>0</DocSecurity>
  <Lines>13</Lines>
  <Paragraphs>3</Paragraphs>
  <ScaleCrop>false</ScaleCrop>
  <Company>Microsoft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zhang</cp:lastModifiedBy>
  <cp:revision>10</cp:revision>
  <dcterms:created xsi:type="dcterms:W3CDTF">2016-07-28T01:56:00Z</dcterms:created>
  <dcterms:modified xsi:type="dcterms:W3CDTF">2016-10-18T08:36:00Z</dcterms:modified>
</cp:coreProperties>
</file>